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A33B" w14:textId="77777777" w:rsidR="003C6404" w:rsidRDefault="003C6404"/>
    <w:tbl>
      <w:tblPr>
        <w:tblW w:w="9929" w:type="dxa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6457"/>
        <w:gridCol w:w="2003"/>
      </w:tblGrid>
      <w:tr w:rsidR="003752A4" w14:paraId="13E9DBCB" w14:textId="77777777" w:rsidTr="00AE48A9">
        <w:trPr>
          <w:trHeight w:val="1110"/>
        </w:trPr>
        <w:tc>
          <w:tcPr>
            <w:tcW w:w="1469" w:type="dxa"/>
          </w:tcPr>
          <w:p w14:paraId="212031CD" w14:textId="77777777" w:rsidR="003C6404" w:rsidRDefault="003C6404" w:rsidP="003C6404">
            <w:pPr>
              <w:pStyle w:val="TableParagraph"/>
              <w:spacing w:before="10"/>
              <w:ind w:left="98"/>
              <w:rPr>
                <w:i/>
                <w:iCs/>
                <w:sz w:val="23"/>
              </w:rPr>
            </w:pPr>
          </w:p>
          <w:p w14:paraId="1E3D5291" w14:textId="06EBDA3E" w:rsidR="003C6404" w:rsidRPr="003C6404" w:rsidRDefault="003752A4" w:rsidP="003C6404">
            <w:pPr>
              <w:pStyle w:val="TableParagraph"/>
              <w:spacing w:before="10"/>
              <w:ind w:left="98"/>
              <w:jc w:val="center"/>
              <w:rPr>
                <w:i/>
                <w:iCs/>
                <w:sz w:val="23"/>
              </w:rPr>
            </w:pPr>
            <w:r w:rsidRPr="003C6404">
              <w:rPr>
                <w:i/>
                <w:iCs/>
                <w:sz w:val="23"/>
              </w:rPr>
              <w:t>Name</w:t>
            </w:r>
          </w:p>
        </w:tc>
        <w:tc>
          <w:tcPr>
            <w:tcW w:w="8460" w:type="dxa"/>
            <w:gridSpan w:val="2"/>
          </w:tcPr>
          <w:p w14:paraId="319552AD" w14:textId="77777777" w:rsidR="003752A4" w:rsidRDefault="003752A4" w:rsidP="00B47668">
            <w:pPr>
              <w:pStyle w:val="TableParagraph"/>
              <w:spacing w:before="11"/>
              <w:rPr>
                <w:rFonts w:ascii="Arial"/>
                <w:b/>
                <w:i/>
                <w:sz w:val="41"/>
              </w:rPr>
            </w:pPr>
          </w:p>
          <w:p w14:paraId="4891940F" w14:textId="77777777" w:rsidR="003752A4" w:rsidRDefault="003752A4" w:rsidP="00B47668">
            <w:pPr>
              <w:pStyle w:val="TableParagraph"/>
              <w:ind w:left="962" w:right="954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365F91"/>
                <w:sz w:val="28"/>
              </w:rPr>
              <w:t>Ms.</w:t>
            </w:r>
            <w:r>
              <w:rPr>
                <w:rFonts w:ascii="Cambria"/>
                <w:b/>
                <w:color w:val="365F91"/>
                <w:spacing w:val="-2"/>
                <w:sz w:val="28"/>
              </w:rPr>
              <w:t xml:space="preserve"> </w:t>
            </w:r>
            <w:r>
              <w:rPr>
                <w:rFonts w:ascii="Cambria"/>
                <w:b/>
                <w:color w:val="365F91"/>
                <w:sz w:val="28"/>
              </w:rPr>
              <w:t>ZARA</w:t>
            </w:r>
            <w:r>
              <w:rPr>
                <w:rFonts w:ascii="Cambria"/>
                <w:b/>
                <w:color w:val="365F91"/>
                <w:spacing w:val="-2"/>
                <w:sz w:val="28"/>
              </w:rPr>
              <w:t xml:space="preserve"> </w:t>
            </w:r>
            <w:r>
              <w:rPr>
                <w:rFonts w:ascii="Cambria"/>
                <w:b/>
                <w:color w:val="365F91"/>
                <w:sz w:val="28"/>
              </w:rPr>
              <w:t>RAFIQUE</w:t>
            </w:r>
          </w:p>
        </w:tc>
      </w:tr>
      <w:tr w:rsidR="003752A4" w14:paraId="15AEF063" w14:textId="77777777" w:rsidTr="00AE48A9">
        <w:trPr>
          <w:trHeight w:val="1368"/>
        </w:trPr>
        <w:tc>
          <w:tcPr>
            <w:tcW w:w="1469" w:type="dxa"/>
          </w:tcPr>
          <w:p w14:paraId="0DA1B425" w14:textId="77777777" w:rsidR="003752A4" w:rsidRDefault="003752A4" w:rsidP="00B47668">
            <w:pPr>
              <w:pStyle w:val="TableParagraph"/>
              <w:spacing w:before="11"/>
              <w:rPr>
                <w:rFonts w:ascii="Arial"/>
                <w:b/>
                <w:i/>
                <w:sz w:val="20"/>
              </w:rPr>
            </w:pPr>
          </w:p>
          <w:p w14:paraId="6911357B" w14:textId="77777777" w:rsidR="003752A4" w:rsidRDefault="003752A4" w:rsidP="00B65B26">
            <w:pPr>
              <w:pStyle w:val="TableParagraph"/>
              <w:ind w:lef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Personal</w:t>
            </w:r>
          </w:p>
          <w:p w14:paraId="0F88A82A" w14:textId="0C4BC71C" w:rsidR="00B65B26" w:rsidRDefault="00B65B26" w:rsidP="00B65B26">
            <w:pPr>
              <w:pStyle w:val="TableParagraph"/>
              <w:ind w:lef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Information</w:t>
            </w:r>
          </w:p>
        </w:tc>
        <w:tc>
          <w:tcPr>
            <w:tcW w:w="8460" w:type="dxa"/>
            <w:gridSpan w:val="2"/>
          </w:tcPr>
          <w:p w14:paraId="08A819FE" w14:textId="77777777" w:rsidR="003752A4" w:rsidRDefault="003752A4" w:rsidP="00B47668">
            <w:pPr>
              <w:pStyle w:val="TableParagraph"/>
              <w:spacing w:before="11"/>
              <w:rPr>
                <w:rFonts w:ascii="Arial"/>
                <w:b/>
                <w:i/>
                <w:sz w:val="20"/>
              </w:rPr>
            </w:pPr>
          </w:p>
          <w:p w14:paraId="4266CA7E" w14:textId="014798F1" w:rsidR="00332968" w:rsidRPr="00332968" w:rsidRDefault="00332968" w:rsidP="00841ECE">
            <w:pPr>
              <w:pStyle w:val="TableParagraph"/>
              <w:ind w:left="964" w:right="954"/>
              <w:rPr>
                <w:sz w:val="24"/>
              </w:rPr>
            </w:pPr>
            <w:r w:rsidRPr="00332968">
              <w:rPr>
                <w:sz w:val="24"/>
              </w:rPr>
              <w:t xml:space="preserve">Date of Birth      </w:t>
            </w:r>
            <w:r w:rsidR="008A0492">
              <w:rPr>
                <w:sz w:val="24"/>
              </w:rPr>
              <w:t xml:space="preserve"> </w:t>
            </w:r>
            <w:r w:rsidRPr="00332968">
              <w:rPr>
                <w:sz w:val="24"/>
              </w:rPr>
              <w:t xml:space="preserve"> :   </w:t>
            </w:r>
            <w:r w:rsidR="00841ECE">
              <w:rPr>
                <w:sz w:val="24"/>
              </w:rPr>
              <w:t>20</w:t>
            </w:r>
            <w:r w:rsidR="00841ECE" w:rsidRPr="00841ECE">
              <w:rPr>
                <w:sz w:val="24"/>
                <w:vertAlign w:val="superscript"/>
              </w:rPr>
              <w:t>th</w:t>
            </w:r>
            <w:r w:rsidR="00841ECE">
              <w:rPr>
                <w:sz w:val="24"/>
              </w:rPr>
              <w:t xml:space="preserve"> Feb,</w:t>
            </w:r>
            <w:r w:rsidRPr="00332968">
              <w:rPr>
                <w:sz w:val="24"/>
              </w:rPr>
              <w:t xml:space="preserve"> 198</w:t>
            </w:r>
            <w:r w:rsidR="00841ECE">
              <w:rPr>
                <w:sz w:val="24"/>
              </w:rPr>
              <w:t>6</w:t>
            </w:r>
          </w:p>
          <w:p w14:paraId="7C731B96" w14:textId="3C3BD192" w:rsidR="00332968" w:rsidRPr="00332968" w:rsidRDefault="00332968" w:rsidP="00841ECE">
            <w:pPr>
              <w:pStyle w:val="TableParagraph"/>
              <w:ind w:left="964" w:right="954"/>
              <w:rPr>
                <w:sz w:val="24"/>
              </w:rPr>
            </w:pPr>
            <w:r w:rsidRPr="00332968">
              <w:rPr>
                <w:sz w:val="24"/>
              </w:rPr>
              <w:t>Marital Status     </w:t>
            </w:r>
            <w:r w:rsidR="008A0492">
              <w:rPr>
                <w:sz w:val="24"/>
              </w:rPr>
              <w:t xml:space="preserve"> </w:t>
            </w:r>
            <w:r w:rsidRPr="00332968">
              <w:rPr>
                <w:sz w:val="24"/>
              </w:rPr>
              <w:t>:   Married</w:t>
            </w:r>
          </w:p>
          <w:p w14:paraId="66F64532" w14:textId="544A2A0B" w:rsidR="00332968" w:rsidRPr="00332968" w:rsidRDefault="00332968" w:rsidP="00841ECE">
            <w:pPr>
              <w:pStyle w:val="TableParagraph"/>
              <w:ind w:left="964" w:right="954"/>
              <w:rPr>
                <w:sz w:val="24"/>
              </w:rPr>
            </w:pPr>
            <w:r w:rsidRPr="00332968">
              <w:rPr>
                <w:sz w:val="24"/>
              </w:rPr>
              <w:t>Domicile              :   Lahore</w:t>
            </w:r>
          </w:p>
          <w:p w14:paraId="10C98B2C" w14:textId="6C34823A" w:rsidR="00332968" w:rsidRPr="00332968" w:rsidRDefault="00332968" w:rsidP="00841ECE">
            <w:pPr>
              <w:pStyle w:val="TableParagraph"/>
              <w:ind w:left="964" w:right="954"/>
              <w:rPr>
                <w:sz w:val="24"/>
              </w:rPr>
            </w:pPr>
            <w:r w:rsidRPr="00332968">
              <w:rPr>
                <w:sz w:val="24"/>
              </w:rPr>
              <w:t>N.I.C #                 :  3520</w:t>
            </w:r>
            <w:r w:rsidR="00841ECE">
              <w:rPr>
                <w:sz w:val="24"/>
              </w:rPr>
              <w:t>1-7254370-8</w:t>
            </w:r>
          </w:p>
          <w:p w14:paraId="1EECE211" w14:textId="41C7D6B6" w:rsidR="00332968" w:rsidRPr="00332968" w:rsidRDefault="00332968" w:rsidP="008A0492">
            <w:pPr>
              <w:pStyle w:val="TableParagraph"/>
              <w:ind w:left="993" w:right="954"/>
              <w:rPr>
                <w:sz w:val="24"/>
              </w:rPr>
            </w:pPr>
            <w:r w:rsidRPr="00332968">
              <w:rPr>
                <w:sz w:val="24"/>
              </w:rPr>
              <w:t>Address</w:t>
            </w:r>
            <w:r w:rsidR="008A0492">
              <w:rPr>
                <w:sz w:val="24"/>
              </w:rPr>
              <w:t xml:space="preserve">               </w:t>
            </w:r>
            <w:r w:rsidRPr="00332968">
              <w:rPr>
                <w:sz w:val="24"/>
              </w:rPr>
              <w:t xml:space="preserve">:  </w:t>
            </w:r>
            <w:r w:rsidR="00841ECE">
              <w:rPr>
                <w:sz w:val="24"/>
              </w:rPr>
              <w:t>House#</w:t>
            </w:r>
            <w:r w:rsidR="00841ECE">
              <w:rPr>
                <w:spacing w:val="-1"/>
                <w:sz w:val="24"/>
              </w:rPr>
              <w:t xml:space="preserve"> </w:t>
            </w:r>
            <w:r w:rsidR="00841ECE">
              <w:rPr>
                <w:sz w:val="24"/>
              </w:rPr>
              <w:t>17,</w:t>
            </w:r>
            <w:r w:rsidR="00841ECE">
              <w:rPr>
                <w:spacing w:val="-1"/>
                <w:sz w:val="24"/>
              </w:rPr>
              <w:t xml:space="preserve"> </w:t>
            </w:r>
            <w:r w:rsidR="00841ECE">
              <w:rPr>
                <w:sz w:val="24"/>
              </w:rPr>
              <w:t>street#</w:t>
            </w:r>
            <w:r w:rsidR="00841ECE">
              <w:rPr>
                <w:spacing w:val="-1"/>
                <w:sz w:val="24"/>
              </w:rPr>
              <w:t xml:space="preserve"> </w:t>
            </w:r>
            <w:r w:rsidR="00841ECE">
              <w:rPr>
                <w:sz w:val="24"/>
              </w:rPr>
              <w:t>42,</w:t>
            </w:r>
            <w:r w:rsidR="00841ECE">
              <w:rPr>
                <w:spacing w:val="-1"/>
                <w:sz w:val="24"/>
              </w:rPr>
              <w:t xml:space="preserve"> </w:t>
            </w:r>
            <w:r w:rsidR="00841ECE">
              <w:rPr>
                <w:sz w:val="24"/>
              </w:rPr>
              <w:t>Gulzaib</w:t>
            </w:r>
            <w:r w:rsidR="00841ECE">
              <w:rPr>
                <w:spacing w:val="-1"/>
                <w:sz w:val="24"/>
              </w:rPr>
              <w:t xml:space="preserve"> </w:t>
            </w:r>
            <w:r w:rsidR="00841ECE">
              <w:rPr>
                <w:sz w:val="24"/>
              </w:rPr>
              <w:t>Colony,</w:t>
            </w:r>
            <w:r w:rsidR="008A0492">
              <w:rPr>
                <w:sz w:val="24"/>
              </w:rPr>
              <w:t xml:space="preserve"> </w:t>
            </w:r>
            <w:r w:rsidR="00841ECE">
              <w:rPr>
                <w:sz w:val="24"/>
              </w:rPr>
              <w:t>Samanabad, Lahore,</w:t>
            </w:r>
            <w:r w:rsidR="00841ECE">
              <w:rPr>
                <w:spacing w:val="-1"/>
                <w:sz w:val="24"/>
              </w:rPr>
              <w:t xml:space="preserve"> </w:t>
            </w:r>
            <w:r w:rsidR="00841ECE">
              <w:rPr>
                <w:sz w:val="24"/>
              </w:rPr>
              <w:t>Punjab</w:t>
            </w:r>
            <w:r w:rsidRPr="00332968">
              <w:rPr>
                <w:sz w:val="24"/>
              </w:rPr>
              <w:t>.</w:t>
            </w:r>
          </w:p>
          <w:p w14:paraId="33F9EABC" w14:textId="33F54EF3" w:rsidR="00332968" w:rsidRDefault="00332968" w:rsidP="00B47668">
            <w:pPr>
              <w:pStyle w:val="TableParagraph"/>
              <w:ind w:left="964" w:right="954"/>
              <w:jc w:val="center"/>
              <w:rPr>
                <w:sz w:val="24"/>
              </w:rPr>
            </w:pPr>
          </w:p>
        </w:tc>
      </w:tr>
      <w:tr w:rsidR="007D5D68" w14:paraId="506B6528" w14:textId="77777777" w:rsidTr="00BB443A">
        <w:trPr>
          <w:trHeight w:val="1368"/>
        </w:trPr>
        <w:tc>
          <w:tcPr>
            <w:tcW w:w="1469" w:type="dxa"/>
            <w:tcBorders>
              <w:bottom w:val="single" w:sz="4" w:space="0" w:color="auto"/>
            </w:tcBorders>
          </w:tcPr>
          <w:p w14:paraId="59B76E0F" w14:textId="77777777" w:rsidR="00583824" w:rsidRDefault="00583824" w:rsidP="00B65B26">
            <w:pPr>
              <w:pStyle w:val="TableParagraph"/>
              <w:spacing w:before="11"/>
              <w:jc w:val="center"/>
              <w:rPr>
                <w:i/>
                <w:sz w:val="24"/>
              </w:rPr>
            </w:pPr>
          </w:p>
          <w:p w14:paraId="0B610814" w14:textId="54D85532" w:rsidR="007D5D68" w:rsidRDefault="007D5D68" w:rsidP="00B65B26">
            <w:pPr>
              <w:pStyle w:val="TableParagraph"/>
              <w:spacing w:before="11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i/>
                <w:sz w:val="24"/>
              </w:rPr>
              <w:t>Contact Information</w:t>
            </w:r>
          </w:p>
        </w:tc>
        <w:tc>
          <w:tcPr>
            <w:tcW w:w="8460" w:type="dxa"/>
            <w:gridSpan w:val="2"/>
          </w:tcPr>
          <w:p w14:paraId="40FB9811" w14:textId="04783CF4" w:rsidR="007D5D68" w:rsidRDefault="007D5D68" w:rsidP="00B47668">
            <w:pPr>
              <w:pStyle w:val="TableParagraph"/>
              <w:spacing w:before="11"/>
              <w:rPr>
                <w:rFonts w:ascii="Arial"/>
                <w:bCs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 xml:space="preserve"> </w:t>
            </w:r>
            <w:r w:rsidR="002E7A90">
              <w:rPr>
                <w:rFonts w:ascii="Arial"/>
                <w:b/>
                <w:i/>
                <w:sz w:val="20"/>
              </w:rPr>
              <w:t xml:space="preserve">                                            </w:t>
            </w:r>
            <w:r w:rsidRPr="002E7A90">
              <w:rPr>
                <w:rFonts w:ascii="Arial"/>
                <w:bCs/>
                <w:i/>
                <w:sz w:val="20"/>
              </w:rPr>
              <w:t>0313-4782428, 0301</w:t>
            </w:r>
            <w:r w:rsidR="002E7A90" w:rsidRPr="002E7A90">
              <w:rPr>
                <w:rFonts w:ascii="Arial"/>
                <w:bCs/>
                <w:i/>
                <w:sz w:val="20"/>
              </w:rPr>
              <w:t>-</w:t>
            </w:r>
            <w:r w:rsidRPr="002E7A90">
              <w:rPr>
                <w:rFonts w:ascii="Arial"/>
                <w:bCs/>
                <w:i/>
                <w:sz w:val="20"/>
              </w:rPr>
              <w:t>5722428</w:t>
            </w:r>
            <w:r w:rsidR="005F6B37">
              <w:rPr>
                <w:rFonts w:ascii="Arial"/>
                <w:bCs/>
                <w:i/>
                <w:sz w:val="20"/>
              </w:rPr>
              <w:t>, 0313-4782429</w:t>
            </w:r>
          </w:p>
          <w:p w14:paraId="5F812542" w14:textId="77777777" w:rsidR="003B37ED" w:rsidRDefault="003B37ED" w:rsidP="00B47668">
            <w:pPr>
              <w:pStyle w:val="TableParagraph"/>
              <w:spacing w:before="11"/>
              <w:rPr>
                <w:rFonts w:ascii="Arial"/>
                <w:bCs/>
                <w:i/>
                <w:sz w:val="20"/>
              </w:rPr>
            </w:pPr>
          </w:p>
          <w:p w14:paraId="247FA861" w14:textId="3D5285FA" w:rsidR="002E7A90" w:rsidRPr="002E7A90" w:rsidRDefault="002E7A90" w:rsidP="00360E8B">
            <w:pPr>
              <w:pStyle w:val="TableParagraph"/>
              <w:spacing w:before="11"/>
              <w:jc w:val="center"/>
              <w:rPr>
                <w:rFonts w:ascii="Arial"/>
                <w:bCs/>
                <w:i/>
                <w:sz w:val="20"/>
              </w:rPr>
            </w:pPr>
            <w:r>
              <w:rPr>
                <w:rFonts w:ascii="Arial"/>
                <w:bCs/>
                <w:i/>
                <w:sz w:val="20"/>
              </w:rPr>
              <w:t>780/B, Link Road No.3, Nishat Colony, Lahore Cantt, Pakistan</w:t>
            </w:r>
          </w:p>
        </w:tc>
      </w:tr>
      <w:tr w:rsidR="003752A4" w14:paraId="3E895811" w14:textId="77777777" w:rsidTr="00BB443A">
        <w:trPr>
          <w:trHeight w:val="546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C161" w14:textId="77777777" w:rsidR="003752A4" w:rsidRDefault="003752A4" w:rsidP="00B65B26">
            <w:pPr>
              <w:pStyle w:val="TableParagraph"/>
              <w:spacing w:before="1"/>
              <w:jc w:val="center"/>
              <w:rPr>
                <w:rFonts w:ascii="Arial"/>
                <w:b/>
                <w:i/>
                <w:sz w:val="24"/>
              </w:rPr>
            </w:pPr>
          </w:p>
          <w:p w14:paraId="1D79B090" w14:textId="77777777" w:rsidR="00583824" w:rsidRDefault="00583824" w:rsidP="00B65B26">
            <w:pPr>
              <w:pStyle w:val="TableParagraph"/>
              <w:ind w:left="98"/>
              <w:jc w:val="center"/>
              <w:rPr>
                <w:i/>
                <w:sz w:val="24"/>
              </w:rPr>
            </w:pPr>
          </w:p>
          <w:p w14:paraId="0D06495A" w14:textId="0A494DB0" w:rsidR="0044733F" w:rsidRDefault="0044733F" w:rsidP="00B65B26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Working</w:t>
            </w:r>
          </w:p>
          <w:p w14:paraId="492FA804" w14:textId="7563B43C" w:rsidR="003752A4" w:rsidRDefault="003752A4" w:rsidP="00B65B26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Experience</w:t>
            </w:r>
          </w:p>
        </w:tc>
        <w:tc>
          <w:tcPr>
            <w:tcW w:w="8460" w:type="dxa"/>
            <w:gridSpan w:val="2"/>
            <w:tcBorders>
              <w:left w:val="single" w:sz="4" w:space="0" w:color="auto"/>
              <w:bottom w:val="nil"/>
            </w:tcBorders>
          </w:tcPr>
          <w:p w14:paraId="444D6C02" w14:textId="77777777" w:rsidR="003752A4" w:rsidRDefault="003752A4" w:rsidP="00B47668">
            <w:pPr>
              <w:pStyle w:val="TableParagraph"/>
              <w:spacing w:before="10"/>
              <w:rPr>
                <w:rFonts w:ascii="Arial"/>
                <w:b/>
                <w:i/>
                <w:sz w:val="23"/>
              </w:rPr>
            </w:pPr>
          </w:p>
          <w:p w14:paraId="6935584C" w14:textId="77777777" w:rsidR="003752A4" w:rsidRDefault="003752A4" w:rsidP="00B47668">
            <w:pPr>
              <w:pStyle w:val="TableParagraph"/>
              <w:spacing w:line="25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LAHORE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GARRISON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</w:tr>
      <w:tr w:rsidR="003752A4" w14:paraId="08FEE310" w14:textId="77777777" w:rsidTr="00BB443A">
        <w:trPr>
          <w:trHeight w:val="37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2B4" w14:textId="77777777" w:rsidR="003752A4" w:rsidRDefault="003752A4" w:rsidP="00B47668">
            <w:pPr>
              <w:rPr>
                <w:sz w:val="2"/>
                <w:szCs w:val="2"/>
              </w:rPr>
            </w:pPr>
          </w:p>
        </w:tc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E584A7" w14:textId="09F52421" w:rsidR="003752A4" w:rsidRDefault="003752A4" w:rsidP="00B47668">
            <w:pPr>
              <w:pStyle w:val="TableParagraph"/>
              <w:spacing w:line="249" w:lineRule="exact"/>
              <w:ind w:left="112"/>
              <w:rPr>
                <w:b/>
              </w:rPr>
            </w:pPr>
            <w:r w:rsidRPr="008375DA">
              <w:rPr>
                <w:b/>
                <w:sz w:val="24"/>
                <w:szCs w:val="24"/>
              </w:rPr>
              <w:t>Assistant</w:t>
            </w:r>
            <w:r w:rsidRPr="008375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375DA">
              <w:rPr>
                <w:b/>
                <w:sz w:val="24"/>
                <w:szCs w:val="24"/>
              </w:rPr>
              <w:t>Professor</w:t>
            </w:r>
            <w:r w:rsidR="00CC0F48">
              <w:rPr>
                <w:b/>
                <w:sz w:val="24"/>
                <w:szCs w:val="24"/>
              </w:rPr>
              <w:t xml:space="preserve"> (Management Sciences)</w:t>
            </w:r>
          </w:p>
        </w:tc>
        <w:tc>
          <w:tcPr>
            <w:tcW w:w="2003" w:type="dxa"/>
            <w:tcBorders>
              <w:top w:val="nil"/>
              <w:bottom w:val="single" w:sz="4" w:space="0" w:color="auto"/>
            </w:tcBorders>
          </w:tcPr>
          <w:p w14:paraId="261EDC87" w14:textId="38046DBF" w:rsidR="003752A4" w:rsidRDefault="003752A4" w:rsidP="00B47668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2016-</w:t>
            </w:r>
            <w:r w:rsidR="00712276">
              <w:rPr>
                <w:b/>
              </w:rPr>
              <w:t>2024</w:t>
            </w:r>
          </w:p>
        </w:tc>
      </w:tr>
      <w:tr w:rsidR="003752A4" w14:paraId="1F6232DE" w14:textId="77777777" w:rsidTr="00BB443A">
        <w:trPr>
          <w:trHeight w:val="5287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33F" w14:textId="77777777" w:rsidR="003752A4" w:rsidRDefault="003752A4" w:rsidP="00B47668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7D6" w14:textId="77777777" w:rsidR="003752A4" w:rsidRDefault="003752A4" w:rsidP="00AE48A9">
            <w:pPr>
              <w:pStyle w:val="TableParagraph"/>
              <w:spacing w:before="9"/>
              <w:jc w:val="both"/>
              <w:rPr>
                <w:rFonts w:ascii="Arial"/>
                <w:b/>
                <w:i/>
                <w:sz w:val="23"/>
              </w:rPr>
            </w:pPr>
          </w:p>
          <w:p w14:paraId="6D7A1F50" w14:textId="79218529" w:rsidR="003752A4" w:rsidRDefault="003752A4" w:rsidP="00AE48A9">
            <w:pPr>
              <w:pStyle w:val="TableParagraph"/>
              <w:spacing w:before="1"/>
              <w:ind w:left="225"/>
              <w:jc w:val="both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 w:rsidR="00AD4273">
              <w:rPr>
                <w:b/>
              </w:rPr>
              <w:t>Responsibilities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Authorities</w:t>
            </w:r>
          </w:p>
          <w:p w14:paraId="01102059" w14:textId="7C69851D" w:rsidR="003752A4" w:rsidRDefault="003752A4" w:rsidP="00AE48A9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ind w:hanging="361"/>
              <w:jc w:val="both"/>
              <w:rPr>
                <w:rFonts w:ascii="Symbol" w:hAnsi="Symbol"/>
                <w:sz w:val="26"/>
              </w:rPr>
            </w:pP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teaching 9-12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1"/>
                <w:sz w:val="20"/>
              </w:rPr>
              <w:t xml:space="preserve"> </w:t>
            </w:r>
            <w:r w:rsidR="00AD35F7">
              <w:rPr>
                <w:spacing w:val="-1"/>
                <w:sz w:val="20"/>
              </w:rPr>
              <w:t xml:space="preserve">per week </w:t>
            </w:r>
            <w:r>
              <w:rPr>
                <w:sz w:val="20"/>
              </w:rPr>
              <w:t>along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BS/MS 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 w:rsidR="00E55C44">
              <w:rPr>
                <w:sz w:val="20"/>
              </w:rPr>
              <w:t>,</w:t>
            </w:r>
            <w:r w:rsidR="00D66227">
              <w:rPr>
                <w:sz w:val="20"/>
              </w:rPr>
              <w:t xml:space="preserve"> Final Year Projects</w:t>
            </w:r>
            <w:r w:rsidR="00E55C44">
              <w:rPr>
                <w:sz w:val="20"/>
              </w:rPr>
              <w:t>, Internship supervision and other related administration tasks</w:t>
            </w:r>
          </w:p>
          <w:p w14:paraId="62B5B98A" w14:textId="77777777" w:rsidR="003752A4" w:rsidRDefault="003752A4" w:rsidP="00AE48A9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102"/>
              <w:ind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Built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advisement</w:t>
            </w:r>
          </w:p>
          <w:p w14:paraId="27089BE8" w14:textId="05A83AFF" w:rsidR="003752A4" w:rsidRPr="009A17F3" w:rsidRDefault="003752A4" w:rsidP="00AE48A9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74"/>
              <w:ind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Work</w:t>
            </w:r>
            <w:r w:rsidR="00F734E5"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NBEAC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1"/>
                <w:sz w:val="20"/>
              </w:rPr>
              <w:t xml:space="preserve"> </w:t>
            </w:r>
            <w:r w:rsidR="00575693">
              <w:rPr>
                <w:spacing w:val="-1"/>
                <w:sz w:val="20"/>
              </w:rPr>
              <w:t xml:space="preserve">(Curriculum) </w:t>
            </w:r>
            <w:r>
              <w:rPr>
                <w:sz w:val="20"/>
              </w:rPr>
              <w:t>for</w:t>
            </w:r>
            <w:r w:rsidR="009A17F3">
              <w:rPr>
                <w:sz w:val="20"/>
              </w:rPr>
              <w:t xml:space="preserve"> accreditation process </w:t>
            </w:r>
            <w:r w:rsidR="006E221C">
              <w:rPr>
                <w:sz w:val="20"/>
              </w:rPr>
              <w:t>for</w:t>
            </w:r>
            <w:r w:rsidRPr="009A17F3">
              <w:rPr>
                <w:spacing w:val="-2"/>
                <w:sz w:val="20"/>
              </w:rPr>
              <w:t xml:space="preserve"> </w:t>
            </w:r>
            <w:r w:rsidR="009A17F3" w:rsidRPr="009A17F3">
              <w:rPr>
                <w:spacing w:val="-2"/>
                <w:sz w:val="20"/>
              </w:rPr>
              <w:t xml:space="preserve">the department of Management Sciences, </w:t>
            </w:r>
            <w:r w:rsidRPr="009A17F3">
              <w:rPr>
                <w:sz w:val="20"/>
              </w:rPr>
              <w:t>LGU</w:t>
            </w:r>
            <w:r w:rsidRPr="009A17F3">
              <w:rPr>
                <w:spacing w:val="-2"/>
                <w:sz w:val="20"/>
              </w:rPr>
              <w:t xml:space="preserve"> </w:t>
            </w:r>
          </w:p>
          <w:p w14:paraId="1051DB71" w14:textId="2E748B85" w:rsidR="003752A4" w:rsidRDefault="003752A4" w:rsidP="00AE48A9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75"/>
              <w:ind w:right="5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Collaborated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 w:rsidR="00B93508">
              <w:rPr>
                <w:sz w:val="20"/>
              </w:rPr>
              <w:t>allied departments</w:t>
            </w:r>
            <w:r>
              <w:rPr>
                <w:sz w:val="20"/>
              </w:rPr>
              <w:t xml:space="preserve">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different projects i.e</w:t>
            </w:r>
            <w:r w:rsidR="00075574"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CIMA 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 w:rsidR="00B93508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Coordination with </w:t>
            </w:r>
            <w:r w:rsidR="00435F0A">
              <w:rPr>
                <w:sz w:val="20"/>
              </w:rPr>
              <w:t>QEC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</w:t>
            </w:r>
            <w:r w:rsidR="00435F0A">
              <w:rPr>
                <w:sz w:val="20"/>
              </w:rPr>
              <w:t>artment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 making SAR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 by HEC.</w:t>
            </w:r>
            <w:r w:rsidR="00F26A0F">
              <w:rPr>
                <w:sz w:val="20"/>
              </w:rPr>
              <w:t xml:space="preserve"> Defining Exam Policy and relevant SOPs for the department</w:t>
            </w:r>
            <w:r w:rsidR="002A37CA">
              <w:rPr>
                <w:sz w:val="20"/>
              </w:rPr>
              <w:t>, coordinating C</w:t>
            </w:r>
            <w:r w:rsidR="00582522">
              <w:rPr>
                <w:sz w:val="20"/>
              </w:rPr>
              <w:t xml:space="preserve">urriculum </w:t>
            </w:r>
            <w:r w:rsidR="002A37CA">
              <w:rPr>
                <w:sz w:val="20"/>
              </w:rPr>
              <w:t>R</w:t>
            </w:r>
            <w:r w:rsidR="00582522">
              <w:rPr>
                <w:sz w:val="20"/>
              </w:rPr>
              <w:t xml:space="preserve">eview </w:t>
            </w:r>
            <w:r w:rsidR="002A37CA">
              <w:rPr>
                <w:sz w:val="20"/>
              </w:rPr>
              <w:t xml:space="preserve">Committee for </w:t>
            </w:r>
            <w:r w:rsidR="00512175">
              <w:rPr>
                <w:sz w:val="20"/>
              </w:rPr>
              <w:t xml:space="preserve">revamping </w:t>
            </w:r>
            <w:r w:rsidR="002A37CA">
              <w:rPr>
                <w:sz w:val="20"/>
              </w:rPr>
              <w:t xml:space="preserve">Curriculum </w:t>
            </w:r>
            <w:r w:rsidR="00512175">
              <w:rPr>
                <w:sz w:val="20"/>
              </w:rPr>
              <w:t>on NBEAC requirements</w:t>
            </w:r>
            <w:r w:rsidR="002A37CA">
              <w:rPr>
                <w:sz w:val="20"/>
              </w:rPr>
              <w:t xml:space="preserve"> and approval process</w:t>
            </w:r>
            <w:r w:rsidR="00B07985">
              <w:rPr>
                <w:sz w:val="20"/>
              </w:rPr>
              <w:t xml:space="preserve"> after having extensive sessions with NBEAC team</w:t>
            </w:r>
            <w:r w:rsidR="00695274">
              <w:rPr>
                <w:sz w:val="20"/>
              </w:rPr>
              <w:t>.</w:t>
            </w:r>
          </w:p>
          <w:p w14:paraId="2F5C2E75" w14:textId="3857D750" w:rsidR="003752A4" w:rsidRDefault="003752A4" w:rsidP="00AE48A9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75"/>
              <w:ind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Performed</w:t>
            </w:r>
            <w:r>
              <w:rPr>
                <w:spacing w:val="-3"/>
                <w:sz w:val="20"/>
              </w:rPr>
              <w:t xml:space="preserve"> </w:t>
            </w:r>
            <w:r w:rsidR="00B42C99">
              <w:rPr>
                <w:spacing w:val="-3"/>
                <w:sz w:val="20"/>
              </w:rPr>
              <w:t xml:space="preserve">action </w:t>
            </w:r>
            <w:r>
              <w:rPr>
                <w:sz w:val="20"/>
              </w:rPr>
              <w:t>research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writing </w:t>
            </w:r>
            <w:r w:rsidR="006E2046">
              <w:rPr>
                <w:sz w:val="20"/>
              </w:rPr>
              <w:t>and Incubation Center for Entrepreneurial Business Ideas</w:t>
            </w:r>
            <w:r>
              <w:rPr>
                <w:sz w:val="20"/>
              </w:rPr>
              <w:t>.</w:t>
            </w:r>
          </w:p>
          <w:p w14:paraId="7E6EFF04" w14:textId="77777777" w:rsidR="003752A4" w:rsidRDefault="003752A4" w:rsidP="00AE48A9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74"/>
              <w:ind w:right="3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Offered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constructive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subordinates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behaviors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words.</w:t>
            </w:r>
          </w:p>
          <w:p w14:paraId="033A255B" w14:textId="7BB0373C" w:rsidR="003752A4" w:rsidRPr="0004527C" w:rsidRDefault="003752A4" w:rsidP="00AE48A9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74"/>
              <w:ind w:right="-15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Provided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advisement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thesis,</w:t>
            </w:r>
            <w:r w:rsidR="00A83BED">
              <w:rPr>
                <w:spacing w:val="26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Entrepreneurial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 w:rsidR="00D17818">
              <w:rPr>
                <w:spacing w:val="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 w:rsidR="00976EA6">
              <w:rPr>
                <w:sz w:val="20"/>
              </w:rPr>
              <w:t>I</w:t>
            </w:r>
            <w:r>
              <w:rPr>
                <w:sz w:val="20"/>
              </w:rPr>
              <w:t>nternship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 w:rsidR="00CD5B46">
              <w:rPr>
                <w:sz w:val="20"/>
              </w:rPr>
              <w:t xml:space="preserve">, </w:t>
            </w:r>
            <w:r w:rsidR="00D17818">
              <w:rPr>
                <w:sz w:val="20"/>
              </w:rPr>
              <w:t>Final Year Projects</w:t>
            </w:r>
            <w:r w:rsidR="00CD5B46">
              <w:rPr>
                <w:sz w:val="20"/>
              </w:rPr>
              <w:t xml:space="preserve"> and as a </w:t>
            </w:r>
            <w:r w:rsidR="00BC26C8">
              <w:rPr>
                <w:sz w:val="20"/>
              </w:rPr>
              <w:t>B</w:t>
            </w:r>
            <w:r w:rsidR="00CD5B46">
              <w:rPr>
                <w:sz w:val="20"/>
              </w:rPr>
              <w:t xml:space="preserve">atch </w:t>
            </w:r>
            <w:r w:rsidR="00BC26C8">
              <w:rPr>
                <w:sz w:val="20"/>
              </w:rPr>
              <w:t>A</w:t>
            </w:r>
            <w:r w:rsidR="00CD5B46">
              <w:rPr>
                <w:sz w:val="20"/>
              </w:rPr>
              <w:t>dvisor</w:t>
            </w:r>
            <w:r>
              <w:rPr>
                <w:sz w:val="20"/>
              </w:rPr>
              <w:t>.</w:t>
            </w:r>
          </w:p>
          <w:p w14:paraId="5D567471" w14:textId="4A2C8350" w:rsidR="0004527C" w:rsidRDefault="0004527C" w:rsidP="00AE48A9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74"/>
              <w:ind w:right="-15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Worked as Student Counseling Member</w:t>
            </w:r>
          </w:p>
          <w:p w14:paraId="68B7D2EC" w14:textId="6CCB51C9" w:rsidR="003752A4" w:rsidRDefault="003752A4" w:rsidP="00AE48A9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75"/>
              <w:ind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Member Departmental Board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Stud</w:t>
            </w:r>
            <w:r w:rsidR="00622FAE">
              <w:rPr>
                <w:sz w:val="20"/>
              </w:rPr>
              <w:t>ies</w:t>
            </w:r>
          </w:p>
          <w:p w14:paraId="6F2390C9" w14:textId="0DD8C3D2" w:rsidR="003752A4" w:rsidRDefault="003752A4" w:rsidP="00AE48A9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74"/>
              <w:ind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</w:p>
          <w:p w14:paraId="790AF4BE" w14:textId="4752B4DB" w:rsidR="00873FDB" w:rsidRPr="00EE02AB" w:rsidRDefault="003752A4" w:rsidP="00AE48A9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74"/>
              <w:ind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BSA&amp;F</w:t>
            </w:r>
            <w:r w:rsidR="00F72B46">
              <w:rPr>
                <w:sz w:val="20"/>
              </w:rPr>
              <w:t xml:space="preserve"> and BBA</w:t>
            </w:r>
          </w:p>
          <w:p w14:paraId="028896BF" w14:textId="50DB82EE" w:rsidR="00EE02AB" w:rsidRPr="00633E65" w:rsidRDefault="00EE02AB" w:rsidP="00AE48A9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spacing w:before="74"/>
              <w:ind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Cluster member General Management &amp; Entrepreneurship</w:t>
            </w:r>
          </w:p>
          <w:p w14:paraId="75B90E25" w14:textId="77777777" w:rsidR="00633E65" w:rsidRDefault="00633E65" w:rsidP="00AE48A9">
            <w:pPr>
              <w:pStyle w:val="TableParagraph"/>
              <w:tabs>
                <w:tab w:val="left" w:pos="724"/>
                <w:tab w:val="left" w:pos="725"/>
              </w:tabs>
              <w:spacing w:before="74"/>
              <w:jc w:val="both"/>
              <w:rPr>
                <w:sz w:val="20"/>
              </w:rPr>
            </w:pPr>
          </w:p>
          <w:p w14:paraId="2E4BE98A" w14:textId="77777777" w:rsidR="00633E65" w:rsidRDefault="00633E65" w:rsidP="00AE48A9">
            <w:pPr>
              <w:pStyle w:val="TableParagraph"/>
              <w:tabs>
                <w:tab w:val="left" w:pos="724"/>
                <w:tab w:val="left" w:pos="725"/>
              </w:tabs>
              <w:spacing w:before="74"/>
              <w:jc w:val="both"/>
              <w:rPr>
                <w:sz w:val="20"/>
              </w:rPr>
            </w:pPr>
          </w:p>
          <w:p w14:paraId="686E499E" w14:textId="77777777" w:rsidR="003752A4" w:rsidRDefault="003752A4" w:rsidP="00AE48A9">
            <w:pPr>
              <w:pStyle w:val="TableParagraph"/>
              <w:spacing w:before="1" w:line="252" w:lineRule="exact"/>
              <w:jc w:val="both"/>
              <w:rPr>
                <w:rFonts w:ascii="Symbol" w:hAnsi="Symbol"/>
                <w:sz w:val="20"/>
              </w:rPr>
            </w:pPr>
          </w:p>
          <w:p w14:paraId="41CAD0C9" w14:textId="77777777" w:rsidR="00AE48A9" w:rsidRDefault="00AE48A9" w:rsidP="00AE48A9">
            <w:pPr>
              <w:pStyle w:val="TableParagraph"/>
              <w:spacing w:before="1" w:line="252" w:lineRule="exact"/>
              <w:jc w:val="both"/>
              <w:rPr>
                <w:rFonts w:ascii="Symbol" w:hAnsi="Symbol"/>
                <w:sz w:val="20"/>
              </w:rPr>
            </w:pPr>
          </w:p>
          <w:p w14:paraId="6E53127F" w14:textId="77777777" w:rsidR="00AE48A9" w:rsidRDefault="00AE48A9" w:rsidP="00AE48A9">
            <w:pPr>
              <w:pStyle w:val="TableParagraph"/>
              <w:spacing w:before="1" w:line="252" w:lineRule="exact"/>
              <w:jc w:val="both"/>
              <w:rPr>
                <w:rFonts w:ascii="Symbol" w:hAnsi="Symbol"/>
                <w:sz w:val="20"/>
              </w:rPr>
            </w:pPr>
          </w:p>
          <w:p w14:paraId="4B373111" w14:textId="27663F4A" w:rsidR="00633E65" w:rsidRDefault="00633E65" w:rsidP="00AE48A9">
            <w:pPr>
              <w:pStyle w:val="TableParagraph"/>
              <w:spacing w:before="1" w:line="252" w:lineRule="exact"/>
              <w:jc w:val="both"/>
              <w:rPr>
                <w:b/>
                <w:sz w:val="24"/>
              </w:rPr>
            </w:pPr>
          </w:p>
        </w:tc>
      </w:tr>
      <w:tr w:rsidR="003752A4" w14:paraId="7744E239" w14:textId="77777777" w:rsidTr="00BB443A">
        <w:trPr>
          <w:trHeight w:val="374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263" w14:textId="77777777" w:rsidR="003752A4" w:rsidRDefault="003752A4" w:rsidP="00B47668">
            <w:pPr>
              <w:rPr>
                <w:sz w:val="2"/>
                <w:szCs w:val="2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79AC2" w14:textId="77777777" w:rsidR="001A5E61" w:rsidRDefault="00633E65" w:rsidP="00633E65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14:paraId="4687DED2" w14:textId="4E5A2604" w:rsidR="00633E65" w:rsidRDefault="001A5E61" w:rsidP="00633E6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z w:val="24"/>
              </w:rPr>
              <w:t xml:space="preserve">  </w:t>
            </w:r>
            <w:r w:rsidR="00633E65">
              <w:rPr>
                <w:b/>
                <w:sz w:val="24"/>
              </w:rPr>
              <w:t>LAHORE</w:t>
            </w:r>
            <w:r w:rsidR="00633E65">
              <w:rPr>
                <w:b/>
                <w:spacing w:val="-3"/>
                <w:sz w:val="24"/>
              </w:rPr>
              <w:t xml:space="preserve"> </w:t>
            </w:r>
            <w:r w:rsidR="00633E65">
              <w:rPr>
                <w:b/>
                <w:sz w:val="24"/>
              </w:rPr>
              <w:t>GARRISON</w:t>
            </w:r>
            <w:r w:rsidR="00633E65">
              <w:rPr>
                <w:b/>
                <w:spacing w:val="-2"/>
                <w:sz w:val="24"/>
              </w:rPr>
              <w:t xml:space="preserve"> </w:t>
            </w:r>
            <w:r w:rsidR="00633E65">
              <w:rPr>
                <w:b/>
                <w:sz w:val="24"/>
              </w:rPr>
              <w:t>UNIVERSITY</w:t>
            </w:r>
            <w:r w:rsidR="00633E65">
              <w:rPr>
                <w:b/>
              </w:rPr>
              <w:t xml:space="preserve">  </w:t>
            </w:r>
          </w:p>
          <w:p w14:paraId="666FCB18" w14:textId="00AA7E2E" w:rsidR="00A811B4" w:rsidRDefault="00633E65" w:rsidP="00A811B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3752A4">
              <w:rPr>
                <w:b/>
              </w:rPr>
              <w:t>Chairperson</w:t>
            </w:r>
            <w:r w:rsidR="003752A4">
              <w:rPr>
                <w:b/>
                <w:spacing w:val="-3"/>
              </w:rPr>
              <w:t xml:space="preserve"> </w:t>
            </w:r>
            <w:r w:rsidR="003752A4">
              <w:rPr>
                <w:b/>
              </w:rPr>
              <w:t>Commerce</w:t>
            </w:r>
            <w:r w:rsidR="003752A4">
              <w:rPr>
                <w:b/>
                <w:spacing w:val="-3"/>
              </w:rPr>
              <w:t xml:space="preserve"> </w:t>
            </w:r>
            <w:r w:rsidR="003752A4">
              <w:rPr>
                <w:b/>
              </w:rPr>
              <w:t>Department</w:t>
            </w:r>
            <w:r w:rsidR="000E7B53">
              <w:rPr>
                <w:b/>
              </w:rPr>
              <w:t xml:space="preserve"> </w:t>
            </w:r>
          </w:p>
          <w:p w14:paraId="4AD437CE" w14:textId="321583BD" w:rsidR="00582780" w:rsidRDefault="00582780" w:rsidP="00A811B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4B3F425" w14:textId="75919AE2" w:rsidR="00582780" w:rsidRPr="00A811B4" w:rsidRDefault="00582780" w:rsidP="00A811B4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</w:rPr>
              <w:t xml:space="preserve">  Lecturer in Management Sciences</w:t>
            </w:r>
          </w:p>
          <w:p w14:paraId="4107BB3C" w14:textId="32984E47" w:rsidR="001939A5" w:rsidRPr="001939A5" w:rsidRDefault="001939A5" w:rsidP="000E7B53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4E80A2E6" w14:textId="77777777" w:rsidR="00745A92" w:rsidRDefault="00745A92" w:rsidP="001A5E61">
            <w:pPr>
              <w:pStyle w:val="TableParagraph"/>
              <w:spacing w:line="249" w:lineRule="exact"/>
              <w:ind w:left="108"/>
              <w:rPr>
                <w:b/>
              </w:rPr>
            </w:pPr>
          </w:p>
          <w:p w14:paraId="1F48416F" w14:textId="77777777" w:rsidR="00B11469" w:rsidRDefault="003752A4" w:rsidP="001A5E61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2012-2014</w:t>
            </w:r>
          </w:p>
          <w:p w14:paraId="35F5B679" w14:textId="77777777" w:rsidR="00C02263" w:rsidRDefault="00C02263" w:rsidP="001A5E61">
            <w:pPr>
              <w:pStyle w:val="TableParagraph"/>
              <w:spacing w:line="249" w:lineRule="exact"/>
              <w:ind w:left="108"/>
              <w:rPr>
                <w:b/>
              </w:rPr>
            </w:pPr>
          </w:p>
          <w:p w14:paraId="1D857DF5" w14:textId="77777777" w:rsidR="00C02263" w:rsidRDefault="00C02263" w:rsidP="001A5E61">
            <w:pPr>
              <w:pStyle w:val="TableParagraph"/>
              <w:spacing w:line="249" w:lineRule="exact"/>
              <w:ind w:left="108"/>
              <w:rPr>
                <w:b/>
              </w:rPr>
            </w:pPr>
          </w:p>
          <w:p w14:paraId="60A6BA45" w14:textId="647F46FD" w:rsidR="00C02263" w:rsidRDefault="00C02263" w:rsidP="001A5E61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2014-2016</w:t>
            </w:r>
          </w:p>
        </w:tc>
      </w:tr>
      <w:tr w:rsidR="003752A4" w14:paraId="60F7E29D" w14:textId="77777777" w:rsidTr="00BB443A">
        <w:trPr>
          <w:trHeight w:val="5018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9E6" w14:textId="77777777" w:rsidR="003752A4" w:rsidRDefault="003752A4" w:rsidP="00B47668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C3D9" w14:textId="77777777" w:rsidR="004B2996" w:rsidRDefault="004B2996" w:rsidP="004B2996">
            <w:pPr>
              <w:pStyle w:val="TableParagraph"/>
              <w:spacing w:before="1"/>
              <w:rPr>
                <w:rFonts w:ascii="Arial"/>
                <w:b/>
                <w:i/>
                <w:sz w:val="23"/>
              </w:rPr>
            </w:pPr>
            <w:r>
              <w:rPr>
                <w:rFonts w:ascii="Arial"/>
                <w:b/>
                <w:i/>
                <w:sz w:val="23"/>
              </w:rPr>
              <w:t xml:space="preserve">  </w:t>
            </w:r>
          </w:p>
          <w:p w14:paraId="4A9D3EE3" w14:textId="228C56EE" w:rsidR="003752A4" w:rsidRDefault="004B2996" w:rsidP="004B2996">
            <w:pPr>
              <w:pStyle w:val="TableParagraph"/>
              <w:spacing w:before="1"/>
              <w:rPr>
                <w:b/>
              </w:rPr>
            </w:pPr>
            <w:r>
              <w:rPr>
                <w:rFonts w:ascii="Arial"/>
                <w:b/>
                <w:i/>
                <w:sz w:val="23"/>
              </w:rPr>
              <w:t xml:space="preserve">    </w:t>
            </w:r>
            <w:r w:rsidR="003752A4">
              <w:rPr>
                <w:b/>
              </w:rPr>
              <w:t>Key</w:t>
            </w:r>
            <w:r w:rsidR="003752A4">
              <w:rPr>
                <w:b/>
                <w:spacing w:val="-5"/>
              </w:rPr>
              <w:t xml:space="preserve"> </w:t>
            </w:r>
            <w:r w:rsidR="00875C5B">
              <w:rPr>
                <w:b/>
              </w:rPr>
              <w:t>Responsibilities</w:t>
            </w:r>
            <w:r w:rsidR="003752A4">
              <w:rPr>
                <w:b/>
                <w:spacing w:val="-4"/>
              </w:rPr>
              <w:t xml:space="preserve"> </w:t>
            </w:r>
            <w:r w:rsidR="003752A4">
              <w:rPr>
                <w:b/>
              </w:rPr>
              <w:t>&amp;</w:t>
            </w:r>
            <w:r w:rsidR="003752A4">
              <w:rPr>
                <w:b/>
                <w:spacing w:val="-2"/>
              </w:rPr>
              <w:t xml:space="preserve"> </w:t>
            </w:r>
            <w:r w:rsidR="003752A4">
              <w:rPr>
                <w:b/>
              </w:rPr>
              <w:t>Authorities</w:t>
            </w:r>
          </w:p>
          <w:p w14:paraId="0D826E59" w14:textId="1CEE92DD" w:rsidR="003752A4" w:rsidRDefault="003752A4" w:rsidP="00AE48A9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affairs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 w:rsidR="00E33282">
              <w:rPr>
                <w:spacing w:val="-1"/>
                <w:sz w:val="20"/>
              </w:rPr>
              <w:t xml:space="preserve">strategic plan for the portfolio, </w:t>
            </w:r>
            <w:r w:rsidR="00E33282"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</w:t>
            </w:r>
            <w:r w:rsidR="00E33282">
              <w:rPr>
                <w:sz w:val="20"/>
              </w:rPr>
              <w:t>n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evaluati</w:t>
            </w:r>
            <w:r w:rsidR="00875C5B">
              <w:rPr>
                <w:sz w:val="20"/>
              </w:rPr>
              <w:t>on</w:t>
            </w:r>
            <w:r>
              <w:rPr>
                <w:sz w:val="20"/>
              </w:rPr>
              <w:t>.</w:t>
            </w:r>
          </w:p>
          <w:p w14:paraId="5FD004AD" w14:textId="1D8A2F20" w:rsidR="003752A4" w:rsidRDefault="003752A4" w:rsidP="00AE48A9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113"/>
              <w:ind w:hanging="1981"/>
              <w:jc w:val="both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"/>
                <w:sz w:val="20"/>
              </w:rPr>
              <w:t xml:space="preserve"> </w:t>
            </w:r>
            <w:r w:rsidR="00C6128E">
              <w:rPr>
                <w:spacing w:val="-1"/>
                <w:sz w:val="20"/>
              </w:rPr>
              <w:t xml:space="preserve">and collaboration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 w:rsidR="002C6A93">
              <w:rPr>
                <w:spacing w:val="-2"/>
                <w:sz w:val="20"/>
              </w:rPr>
              <w:t xml:space="preserve">the program of M.Com with </w:t>
            </w:r>
            <w:r w:rsidR="00A36A2E">
              <w:rPr>
                <w:spacing w:val="-2"/>
                <w:sz w:val="20"/>
              </w:rPr>
              <w:t xml:space="preserve">G.C </w:t>
            </w:r>
            <w:r w:rsidR="002C6A93">
              <w:rPr>
                <w:spacing w:val="-2"/>
                <w:sz w:val="20"/>
              </w:rPr>
              <w:t xml:space="preserve">Faisalabad University and for </w:t>
            </w:r>
            <w:r>
              <w:rPr>
                <w:sz w:val="20"/>
              </w:rPr>
              <w:t>BS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 w:rsidR="0087796E">
              <w:rPr>
                <w:sz w:val="20"/>
              </w:rPr>
              <w:t>.</w:t>
            </w:r>
          </w:p>
          <w:p w14:paraId="4A505177" w14:textId="19E60D30" w:rsidR="003752A4" w:rsidRDefault="003752A4" w:rsidP="00AE48A9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115"/>
              <w:ind w:right="1"/>
              <w:jc w:val="both"/>
              <w:rPr>
                <w:sz w:val="20"/>
              </w:rPr>
            </w:pPr>
            <w:r>
              <w:rPr>
                <w:sz w:val="20"/>
              </w:rPr>
              <w:t>Planned,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implemented,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monitored,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instructional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 LGU regulations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 w:rsidR="00F95987">
              <w:rPr>
                <w:sz w:val="20"/>
              </w:rPr>
              <w:t>HEC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goals.</w:t>
            </w:r>
          </w:p>
          <w:p w14:paraId="06521C4C" w14:textId="77777777" w:rsidR="003752A4" w:rsidRDefault="003752A4" w:rsidP="00AE48A9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7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Aggregated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filing.</w:t>
            </w:r>
          </w:p>
          <w:p w14:paraId="17144FD3" w14:textId="77777777" w:rsidR="003752A4" w:rsidRDefault="003752A4" w:rsidP="00AE48A9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7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Monitored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screened visitors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inter-office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personnel.</w:t>
            </w:r>
          </w:p>
          <w:p w14:paraId="01471EAF" w14:textId="5867C5E1" w:rsidR="003752A4" w:rsidRDefault="003752A4" w:rsidP="00AE48A9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75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Fostered meaningful relationships among students through student field-trip retreats and team-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 community service projects. i.e arranged visit to Lahore Stock exchange, Lahore Expo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 w:rsidR="00DE5CDE">
              <w:rPr>
                <w:sz w:val="20"/>
              </w:rPr>
              <w:t xml:space="preserve"> or any other educational </w:t>
            </w:r>
            <w:r w:rsidR="00ED4739">
              <w:rPr>
                <w:sz w:val="20"/>
              </w:rPr>
              <w:t>t</w:t>
            </w:r>
            <w:r w:rsidR="00DE5CDE">
              <w:rPr>
                <w:sz w:val="20"/>
              </w:rPr>
              <w:t>rips.</w:t>
            </w:r>
          </w:p>
          <w:p w14:paraId="21CAFD81" w14:textId="5ED4AFED" w:rsidR="003752A4" w:rsidRPr="004935E0" w:rsidRDefault="003752A4" w:rsidP="00AE48A9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74"/>
              <w:ind w:right="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Introduced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outreach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11"/>
                <w:sz w:val="20"/>
              </w:rPr>
              <w:t xml:space="preserve"> </w:t>
            </w:r>
            <w:r w:rsidR="004935E0">
              <w:rPr>
                <w:sz w:val="20"/>
              </w:rPr>
              <w:t>as a</w:t>
            </w:r>
            <w:r w:rsidR="000533C6">
              <w:rPr>
                <w:sz w:val="20"/>
              </w:rPr>
              <w:t xml:space="preserve"> </w:t>
            </w:r>
            <w:r w:rsidRPr="004935E0">
              <w:rPr>
                <w:spacing w:val="-10"/>
                <w:sz w:val="20"/>
              </w:rPr>
              <w:t xml:space="preserve"> </w:t>
            </w:r>
            <w:r w:rsidRPr="004935E0">
              <w:rPr>
                <w:sz w:val="20"/>
              </w:rPr>
              <w:t>department</w:t>
            </w:r>
            <w:r w:rsidRPr="004935E0">
              <w:rPr>
                <w:spacing w:val="-12"/>
                <w:sz w:val="20"/>
              </w:rPr>
              <w:t xml:space="preserve"> </w:t>
            </w:r>
            <w:r w:rsidRPr="004935E0">
              <w:rPr>
                <w:sz w:val="20"/>
              </w:rPr>
              <w:t>chair</w:t>
            </w:r>
            <w:r w:rsidRPr="004935E0">
              <w:rPr>
                <w:spacing w:val="-10"/>
                <w:sz w:val="20"/>
              </w:rPr>
              <w:t xml:space="preserve"> </w:t>
            </w:r>
            <w:r w:rsidRPr="004935E0">
              <w:rPr>
                <w:sz w:val="20"/>
              </w:rPr>
              <w:t>in</w:t>
            </w:r>
            <w:r w:rsidRPr="004935E0">
              <w:rPr>
                <w:spacing w:val="-12"/>
                <w:sz w:val="20"/>
              </w:rPr>
              <w:t xml:space="preserve"> </w:t>
            </w:r>
            <w:r w:rsidRPr="004935E0">
              <w:rPr>
                <w:sz w:val="20"/>
              </w:rPr>
              <w:t>effort</w:t>
            </w:r>
            <w:r w:rsidRPr="004935E0">
              <w:rPr>
                <w:spacing w:val="-12"/>
                <w:sz w:val="20"/>
              </w:rPr>
              <w:t xml:space="preserve"> </w:t>
            </w:r>
            <w:r w:rsidRPr="004935E0">
              <w:rPr>
                <w:sz w:val="20"/>
              </w:rPr>
              <w:t>to</w:t>
            </w:r>
            <w:r w:rsidRPr="004935E0">
              <w:rPr>
                <w:spacing w:val="-10"/>
                <w:sz w:val="20"/>
              </w:rPr>
              <w:t xml:space="preserve"> </w:t>
            </w:r>
            <w:r w:rsidRPr="004935E0">
              <w:rPr>
                <w:sz w:val="20"/>
              </w:rPr>
              <w:t>increase</w:t>
            </w:r>
            <w:r w:rsidRPr="004935E0">
              <w:rPr>
                <w:spacing w:val="-11"/>
                <w:sz w:val="20"/>
              </w:rPr>
              <w:t xml:space="preserve"> </w:t>
            </w:r>
            <w:r w:rsidRPr="004935E0">
              <w:rPr>
                <w:sz w:val="20"/>
              </w:rPr>
              <w:t>institution's</w:t>
            </w:r>
            <w:r w:rsidRPr="004935E0">
              <w:rPr>
                <w:spacing w:val="-11"/>
                <w:sz w:val="20"/>
              </w:rPr>
              <w:t xml:space="preserve"> </w:t>
            </w:r>
            <w:r w:rsidRPr="004935E0">
              <w:rPr>
                <w:sz w:val="20"/>
              </w:rPr>
              <w:t>interest</w:t>
            </w:r>
            <w:r w:rsidRPr="004935E0">
              <w:rPr>
                <w:spacing w:val="-48"/>
                <w:sz w:val="20"/>
              </w:rPr>
              <w:t xml:space="preserve"> </w:t>
            </w:r>
            <w:r w:rsidRPr="004935E0">
              <w:rPr>
                <w:sz w:val="20"/>
              </w:rPr>
              <w:t>in</w:t>
            </w:r>
            <w:r w:rsidRPr="004935E0">
              <w:rPr>
                <w:spacing w:val="-6"/>
                <w:sz w:val="20"/>
              </w:rPr>
              <w:t xml:space="preserve"> </w:t>
            </w:r>
            <w:r w:rsidRPr="004935E0">
              <w:rPr>
                <w:sz w:val="20"/>
              </w:rPr>
              <w:t>community</w:t>
            </w:r>
            <w:r w:rsidRPr="004935E0">
              <w:rPr>
                <w:spacing w:val="-6"/>
                <w:sz w:val="20"/>
              </w:rPr>
              <w:t xml:space="preserve"> </w:t>
            </w:r>
            <w:r w:rsidRPr="004935E0">
              <w:rPr>
                <w:sz w:val="20"/>
              </w:rPr>
              <w:t>service.</w:t>
            </w:r>
            <w:r w:rsidRPr="004935E0">
              <w:rPr>
                <w:spacing w:val="-6"/>
                <w:sz w:val="20"/>
              </w:rPr>
              <w:t xml:space="preserve"> </w:t>
            </w:r>
            <w:r w:rsidRPr="004935E0">
              <w:rPr>
                <w:sz w:val="20"/>
              </w:rPr>
              <w:t>i.e</w:t>
            </w:r>
            <w:r w:rsidR="00DA3C9F" w:rsidRPr="004935E0">
              <w:rPr>
                <w:sz w:val="20"/>
              </w:rPr>
              <w:t>.</w:t>
            </w:r>
            <w:r w:rsidRPr="004935E0">
              <w:rPr>
                <w:spacing w:val="-5"/>
                <w:sz w:val="20"/>
              </w:rPr>
              <w:t xml:space="preserve"> </w:t>
            </w:r>
            <w:r w:rsidRPr="004935E0">
              <w:rPr>
                <w:sz w:val="20"/>
              </w:rPr>
              <w:t>Introduced</w:t>
            </w:r>
            <w:r w:rsidRPr="004935E0">
              <w:rPr>
                <w:spacing w:val="-6"/>
                <w:sz w:val="20"/>
              </w:rPr>
              <w:t xml:space="preserve"> </w:t>
            </w:r>
            <w:r w:rsidRPr="004935E0">
              <w:rPr>
                <w:sz w:val="20"/>
              </w:rPr>
              <w:t>new</w:t>
            </w:r>
            <w:r w:rsidRPr="004935E0">
              <w:rPr>
                <w:spacing w:val="-9"/>
                <w:sz w:val="20"/>
              </w:rPr>
              <w:t xml:space="preserve"> </w:t>
            </w:r>
            <w:r w:rsidRPr="004935E0">
              <w:rPr>
                <w:sz w:val="20"/>
              </w:rPr>
              <w:t>programs</w:t>
            </w:r>
            <w:r w:rsidRPr="004935E0">
              <w:rPr>
                <w:spacing w:val="-6"/>
                <w:sz w:val="20"/>
              </w:rPr>
              <w:t xml:space="preserve"> </w:t>
            </w:r>
            <w:r w:rsidRPr="004935E0">
              <w:rPr>
                <w:sz w:val="20"/>
              </w:rPr>
              <w:t>of</w:t>
            </w:r>
            <w:r w:rsidRPr="004935E0">
              <w:rPr>
                <w:spacing w:val="-6"/>
                <w:sz w:val="20"/>
              </w:rPr>
              <w:t xml:space="preserve"> </w:t>
            </w:r>
            <w:r w:rsidRPr="004935E0">
              <w:rPr>
                <w:sz w:val="20"/>
              </w:rPr>
              <w:t>B.com</w:t>
            </w:r>
            <w:r w:rsidRPr="004935E0">
              <w:rPr>
                <w:spacing w:val="-8"/>
                <w:sz w:val="20"/>
              </w:rPr>
              <w:t xml:space="preserve"> </w:t>
            </w:r>
            <w:r w:rsidRPr="004935E0">
              <w:rPr>
                <w:sz w:val="20"/>
              </w:rPr>
              <w:t>(Hons.),</w:t>
            </w:r>
            <w:r w:rsidRPr="004935E0">
              <w:rPr>
                <w:spacing w:val="-5"/>
                <w:sz w:val="20"/>
              </w:rPr>
              <w:t xml:space="preserve"> </w:t>
            </w:r>
            <w:r w:rsidRPr="004935E0">
              <w:rPr>
                <w:sz w:val="20"/>
              </w:rPr>
              <w:t>M.com,</w:t>
            </w:r>
            <w:r w:rsidRPr="004935E0">
              <w:rPr>
                <w:spacing w:val="-6"/>
                <w:sz w:val="20"/>
              </w:rPr>
              <w:t xml:space="preserve"> </w:t>
            </w:r>
            <w:r w:rsidRPr="004935E0">
              <w:rPr>
                <w:sz w:val="20"/>
              </w:rPr>
              <w:t>BS</w:t>
            </w:r>
            <w:r w:rsidRPr="004935E0">
              <w:rPr>
                <w:spacing w:val="-7"/>
                <w:sz w:val="20"/>
              </w:rPr>
              <w:t xml:space="preserve"> </w:t>
            </w:r>
            <w:r w:rsidRPr="004935E0">
              <w:rPr>
                <w:sz w:val="20"/>
              </w:rPr>
              <w:t>Accounting</w:t>
            </w:r>
            <w:r w:rsidRPr="004935E0">
              <w:rPr>
                <w:spacing w:val="-6"/>
                <w:sz w:val="20"/>
              </w:rPr>
              <w:t xml:space="preserve"> </w:t>
            </w:r>
            <w:r w:rsidRPr="004935E0">
              <w:rPr>
                <w:sz w:val="20"/>
              </w:rPr>
              <w:t>&amp;</w:t>
            </w:r>
            <w:r w:rsidRPr="004935E0">
              <w:rPr>
                <w:spacing w:val="-47"/>
                <w:sz w:val="20"/>
              </w:rPr>
              <w:t xml:space="preserve"> </w:t>
            </w:r>
            <w:r w:rsidR="000533C6">
              <w:rPr>
                <w:spacing w:val="-47"/>
                <w:sz w:val="20"/>
              </w:rPr>
              <w:t xml:space="preserve">   </w:t>
            </w:r>
            <w:r w:rsidRPr="004935E0">
              <w:rPr>
                <w:sz w:val="20"/>
              </w:rPr>
              <w:t>Finance</w:t>
            </w:r>
            <w:r w:rsidRPr="004935E0">
              <w:rPr>
                <w:spacing w:val="-1"/>
                <w:sz w:val="20"/>
              </w:rPr>
              <w:t xml:space="preserve"> </w:t>
            </w:r>
            <w:r w:rsidRPr="004935E0">
              <w:rPr>
                <w:sz w:val="20"/>
              </w:rPr>
              <w:t>under LGU certified</w:t>
            </w:r>
            <w:r w:rsidRPr="004935E0">
              <w:rPr>
                <w:spacing w:val="-1"/>
                <w:sz w:val="20"/>
              </w:rPr>
              <w:t xml:space="preserve"> </w:t>
            </w:r>
            <w:r w:rsidRPr="004935E0">
              <w:rPr>
                <w:sz w:val="20"/>
              </w:rPr>
              <w:t>degrees.</w:t>
            </w:r>
          </w:p>
          <w:p w14:paraId="6CB45E25" w14:textId="22988177" w:rsidR="003752A4" w:rsidRDefault="00FE68FD" w:rsidP="00AE48A9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68" w:line="230" w:lineRule="exact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Performed managerial tasks</w:t>
            </w:r>
            <w:r w:rsidR="003752A4">
              <w:rPr>
                <w:spacing w:val="-2"/>
                <w:sz w:val="20"/>
              </w:rPr>
              <w:t xml:space="preserve"> </w:t>
            </w:r>
            <w:r w:rsidR="003752A4">
              <w:rPr>
                <w:sz w:val="20"/>
              </w:rPr>
              <w:t>i.e</w:t>
            </w:r>
            <w:r w:rsidR="004157AA">
              <w:rPr>
                <w:sz w:val="20"/>
              </w:rPr>
              <w:t>.</w:t>
            </w:r>
            <w:r w:rsidR="003752A4">
              <w:rPr>
                <w:spacing w:val="3"/>
                <w:sz w:val="20"/>
              </w:rPr>
              <w:t xml:space="preserve"> </w:t>
            </w:r>
            <w:r w:rsidR="003752A4">
              <w:rPr>
                <w:sz w:val="20"/>
              </w:rPr>
              <w:t>designed</w:t>
            </w:r>
            <w:r w:rsidR="003752A4">
              <w:rPr>
                <w:spacing w:val="-1"/>
                <w:sz w:val="20"/>
              </w:rPr>
              <w:t xml:space="preserve"> </w:t>
            </w:r>
            <w:r w:rsidR="003752A4">
              <w:rPr>
                <w:sz w:val="20"/>
              </w:rPr>
              <w:t>NOC</w:t>
            </w:r>
            <w:r w:rsidR="003752A4">
              <w:rPr>
                <w:spacing w:val="-3"/>
                <w:sz w:val="20"/>
              </w:rPr>
              <w:t xml:space="preserve"> </w:t>
            </w:r>
            <w:r w:rsidR="003752A4">
              <w:rPr>
                <w:sz w:val="20"/>
              </w:rPr>
              <w:t>form</w:t>
            </w:r>
            <w:r w:rsidR="003752A4">
              <w:rPr>
                <w:spacing w:val="-1"/>
                <w:sz w:val="20"/>
              </w:rPr>
              <w:t xml:space="preserve"> </w:t>
            </w:r>
            <w:r w:rsidR="003752A4">
              <w:rPr>
                <w:sz w:val="20"/>
              </w:rPr>
              <w:t>for</w:t>
            </w:r>
            <w:r w:rsidR="003752A4">
              <w:rPr>
                <w:spacing w:val="-4"/>
                <w:sz w:val="20"/>
              </w:rPr>
              <w:t xml:space="preserve"> </w:t>
            </w:r>
            <w:r w:rsidR="003752A4">
              <w:rPr>
                <w:sz w:val="20"/>
              </w:rPr>
              <w:t>student</w:t>
            </w:r>
            <w:r w:rsidR="003752A4">
              <w:rPr>
                <w:spacing w:val="-3"/>
                <w:sz w:val="20"/>
              </w:rPr>
              <w:t xml:space="preserve"> </w:t>
            </w:r>
            <w:r w:rsidR="003752A4">
              <w:rPr>
                <w:sz w:val="20"/>
              </w:rPr>
              <w:t>Batch</w:t>
            </w:r>
            <w:r w:rsidR="003752A4">
              <w:rPr>
                <w:spacing w:val="-1"/>
                <w:sz w:val="20"/>
              </w:rPr>
              <w:t xml:space="preserve"> </w:t>
            </w:r>
            <w:r w:rsidR="003752A4">
              <w:rPr>
                <w:sz w:val="20"/>
              </w:rPr>
              <w:t>for</w:t>
            </w:r>
            <w:r w:rsidR="003752A4">
              <w:rPr>
                <w:spacing w:val="-2"/>
                <w:sz w:val="20"/>
              </w:rPr>
              <w:t xml:space="preserve"> </w:t>
            </w:r>
            <w:r w:rsidR="003752A4">
              <w:rPr>
                <w:sz w:val="20"/>
              </w:rPr>
              <w:t>transfer</w:t>
            </w:r>
            <w:r>
              <w:rPr>
                <w:sz w:val="20"/>
              </w:rPr>
              <w:t xml:space="preserve"> </w:t>
            </w:r>
            <w:r w:rsidR="003752A4">
              <w:rPr>
                <w:spacing w:val="-47"/>
                <w:sz w:val="20"/>
              </w:rPr>
              <w:t xml:space="preserve"> </w:t>
            </w:r>
            <w:r w:rsidR="003752A4">
              <w:rPr>
                <w:sz w:val="20"/>
              </w:rPr>
              <w:t>from Govt. college University to LGU, NOC for transfer of degree from B.COM Hons. to</w:t>
            </w:r>
            <w:r w:rsidR="003752A4">
              <w:rPr>
                <w:spacing w:val="1"/>
                <w:sz w:val="20"/>
              </w:rPr>
              <w:t xml:space="preserve"> </w:t>
            </w:r>
            <w:r w:rsidR="003752A4">
              <w:rPr>
                <w:sz w:val="20"/>
              </w:rPr>
              <w:t>BSAF,</w:t>
            </w:r>
            <w:r w:rsidR="003752A4">
              <w:rPr>
                <w:spacing w:val="-1"/>
                <w:sz w:val="20"/>
              </w:rPr>
              <w:t xml:space="preserve"> </w:t>
            </w:r>
            <w:r w:rsidR="003752A4">
              <w:rPr>
                <w:sz w:val="20"/>
              </w:rPr>
              <w:t>Teacher</w:t>
            </w:r>
            <w:r w:rsidR="003752A4">
              <w:rPr>
                <w:spacing w:val="1"/>
                <w:sz w:val="20"/>
              </w:rPr>
              <w:t xml:space="preserve"> </w:t>
            </w:r>
            <w:r w:rsidR="003752A4">
              <w:rPr>
                <w:sz w:val="20"/>
              </w:rPr>
              <w:t>Evaluation forms, Job</w:t>
            </w:r>
            <w:r w:rsidR="003752A4">
              <w:rPr>
                <w:spacing w:val="1"/>
                <w:sz w:val="20"/>
              </w:rPr>
              <w:t xml:space="preserve"> </w:t>
            </w:r>
            <w:r w:rsidR="003752A4">
              <w:rPr>
                <w:sz w:val="20"/>
              </w:rPr>
              <w:t>Description forms</w:t>
            </w:r>
            <w:r>
              <w:rPr>
                <w:sz w:val="20"/>
              </w:rPr>
              <w:t xml:space="preserve"> etc.</w:t>
            </w:r>
          </w:p>
          <w:p w14:paraId="51B6B03E" w14:textId="77777777" w:rsidR="00793163" w:rsidRDefault="00793163" w:rsidP="00793163">
            <w:pPr>
              <w:pStyle w:val="TableParagraph"/>
              <w:tabs>
                <w:tab w:val="left" w:pos="724"/>
                <w:tab w:val="left" w:pos="725"/>
              </w:tabs>
              <w:spacing w:before="68" w:line="230" w:lineRule="exact"/>
              <w:ind w:right="385"/>
              <w:rPr>
                <w:sz w:val="20"/>
              </w:rPr>
            </w:pPr>
          </w:p>
          <w:tbl>
            <w:tblPr>
              <w:tblStyle w:val="TableGrid"/>
              <w:tblW w:w="936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2520"/>
            </w:tblGrid>
            <w:tr w:rsidR="00793163" w:rsidRPr="00B84DC2" w14:paraId="151B26A3" w14:textId="77777777" w:rsidTr="00702528">
              <w:trPr>
                <w:trHeight w:val="276"/>
              </w:trPr>
              <w:tc>
                <w:tcPr>
                  <w:tcW w:w="6840" w:type="dxa"/>
                  <w:shd w:val="clear" w:color="auto" w:fill="FFFFFF" w:themeFill="background1"/>
                </w:tcPr>
                <w:p w14:paraId="18E527F3" w14:textId="77777777" w:rsidR="007B229F" w:rsidRDefault="007B229F" w:rsidP="000E7B53">
                  <w:pPr>
                    <w:pStyle w:val="NormalWeb"/>
                    <w:spacing w:before="0" w:beforeAutospacing="0" w:after="0" w:afterAutospacing="0"/>
                    <w:jc w:val="both"/>
                    <w:rPr>
                      <w:b/>
                      <w:noProof/>
                      <w:sz w:val="26"/>
                      <w:szCs w:val="26"/>
                    </w:rPr>
                  </w:pPr>
                  <w:r w:rsidRPr="007B229F">
                    <w:rPr>
                      <w:b/>
                      <w:bCs/>
                    </w:rPr>
                    <w:t>Garrison Post Graduate College for Women, Lahore</w:t>
                  </w:r>
                </w:p>
                <w:p w14:paraId="165F089F" w14:textId="3698A455" w:rsidR="00793163" w:rsidRPr="007B229F" w:rsidRDefault="00793163" w:rsidP="000E7B53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FF0000"/>
                    </w:rPr>
                  </w:pPr>
                  <w:r w:rsidRPr="008375DA">
                    <w:rPr>
                      <w:b/>
                    </w:rPr>
                    <w:t>Lecturer</w:t>
                  </w:r>
                  <w:r w:rsidR="000E7B53" w:rsidRPr="008375DA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2520" w:type="dxa"/>
                  <w:shd w:val="clear" w:color="auto" w:fill="FFFFFF" w:themeFill="background1"/>
                </w:tcPr>
                <w:p w14:paraId="56DA7083" w14:textId="77777777" w:rsidR="00793163" w:rsidRPr="00B84DC2" w:rsidRDefault="00793163" w:rsidP="00793163">
                  <w:pPr>
                    <w:spacing w:line="360" w:lineRule="auto"/>
                    <w:contextualSpacing/>
                    <w:rPr>
                      <w:b/>
                    </w:rPr>
                  </w:pPr>
                  <w:r>
                    <w:rPr>
                      <w:b/>
                    </w:rPr>
                    <w:t>2008-2012</w:t>
                  </w:r>
                </w:p>
              </w:tc>
            </w:tr>
          </w:tbl>
          <w:p w14:paraId="4DA5F4E9" w14:textId="77777777" w:rsidR="00793163" w:rsidRDefault="00793163" w:rsidP="00793163">
            <w:pPr>
              <w:tabs>
                <w:tab w:val="left" w:pos="4500"/>
              </w:tabs>
              <w:rPr>
                <w:b/>
                <w:noProof/>
                <w:color w:val="000000"/>
                <w:sz w:val="24"/>
                <w:szCs w:val="24"/>
              </w:rPr>
            </w:pPr>
          </w:p>
          <w:p w14:paraId="72B1633C" w14:textId="3B8374CD" w:rsidR="00793163" w:rsidRDefault="00793163" w:rsidP="00793163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    Key Responsibilities &amp; Authorities</w:t>
            </w:r>
          </w:p>
          <w:p w14:paraId="7E86D23A" w14:textId="77777777" w:rsidR="00B8124D" w:rsidRPr="002E066A" w:rsidRDefault="00B8124D" w:rsidP="00793163">
            <w:pPr>
              <w:tabs>
                <w:tab w:val="left" w:pos="4500"/>
              </w:tabs>
              <w:rPr>
                <w:b/>
                <w:noProof/>
                <w:color w:val="000000"/>
                <w:sz w:val="24"/>
                <w:szCs w:val="24"/>
              </w:rPr>
            </w:pPr>
          </w:p>
          <w:p w14:paraId="1A38F7C6" w14:textId="67FD34F0" w:rsidR="00793163" w:rsidRPr="00700461" w:rsidRDefault="00793163" w:rsidP="0079316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700461">
              <w:rPr>
                <w:sz w:val="20"/>
                <w:szCs w:val="20"/>
              </w:rPr>
              <w:t xml:space="preserve">Served as one of the pioneers of </w:t>
            </w:r>
            <w:r w:rsidR="0066730E" w:rsidRPr="00700461">
              <w:rPr>
                <w:sz w:val="20"/>
                <w:szCs w:val="20"/>
              </w:rPr>
              <w:t>the Commerce</w:t>
            </w:r>
            <w:r w:rsidRPr="00700461">
              <w:rPr>
                <w:sz w:val="20"/>
                <w:szCs w:val="20"/>
              </w:rPr>
              <w:t xml:space="preserve"> Department</w:t>
            </w:r>
            <w:r w:rsidR="00B8124D">
              <w:rPr>
                <w:sz w:val="20"/>
                <w:szCs w:val="20"/>
              </w:rPr>
              <w:t>.</w:t>
            </w:r>
          </w:p>
          <w:p w14:paraId="16862DE4" w14:textId="77777777" w:rsidR="00793163" w:rsidRPr="00700461" w:rsidRDefault="00793163" w:rsidP="0079316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700461">
              <w:rPr>
                <w:sz w:val="20"/>
                <w:szCs w:val="20"/>
              </w:rPr>
              <w:t>Successfully improved student participation in the classroom through integration of creative role-playing exercises.</w:t>
            </w:r>
          </w:p>
          <w:p w14:paraId="0636B730" w14:textId="2DB99164" w:rsidR="00B8124D" w:rsidRDefault="00793163" w:rsidP="00B8124D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700461">
              <w:rPr>
                <w:sz w:val="20"/>
                <w:szCs w:val="20"/>
              </w:rPr>
              <w:t>Developed activities and integrated technology to diversify instructions</w:t>
            </w:r>
            <w:r w:rsidR="00B8124D">
              <w:rPr>
                <w:sz w:val="20"/>
                <w:szCs w:val="20"/>
              </w:rPr>
              <w:t>.</w:t>
            </w:r>
          </w:p>
          <w:p w14:paraId="3AD19200" w14:textId="77777777" w:rsidR="00B8124D" w:rsidRDefault="00793163" w:rsidP="00B8124D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B8124D">
              <w:rPr>
                <w:sz w:val="20"/>
                <w:szCs w:val="20"/>
              </w:rPr>
              <w:t>Utilized innovative teaching methods to encourage student learning objectives.</w:t>
            </w:r>
          </w:p>
          <w:p w14:paraId="5BD7EF22" w14:textId="77777777" w:rsidR="00B8124D" w:rsidRDefault="00793163" w:rsidP="00B8124D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B8124D">
              <w:rPr>
                <w:sz w:val="20"/>
                <w:szCs w:val="20"/>
              </w:rPr>
              <w:t>Maintained classroom structure and student engagement</w:t>
            </w:r>
            <w:r w:rsidR="00B8124D">
              <w:rPr>
                <w:sz w:val="20"/>
                <w:szCs w:val="20"/>
              </w:rPr>
              <w:t>.</w:t>
            </w:r>
          </w:p>
          <w:p w14:paraId="4DDF48A8" w14:textId="77777777" w:rsidR="00B8124D" w:rsidRDefault="00793163" w:rsidP="00B8124D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B8124D">
              <w:rPr>
                <w:sz w:val="20"/>
                <w:szCs w:val="20"/>
              </w:rPr>
              <w:t>Developed curriculum according to university standards.</w:t>
            </w:r>
          </w:p>
          <w:p w14:paraId="350B98DA" w14:textId="2DBB7E42" w:rsidR="00332968" w:rsidRDefault="00793163" w:rsidP="00332968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B8124D">
              <w:rPr>
                <w:sz w:val="20"/>
                <w:szCs w:val="20"/>
              </w:rPr>
              <w:t>Adapted teaching methods and class materials to suit student needs.</w:t>
            </w:r>
          </w:p>
          <w:p w14:paraId="54FC883E" w14:textId="77777777" w:rsidR="00462B08" w:rsidRDefault="00462B08" w:rsidP="00462B08">
            <w:pPr>
              <w:widowControl/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</w:p>
          <w:p w14:paraId="5F68CF3B" w14:textId="4BC12322" w:rsidR="00462B08" w:rsidRPr="00664C6C" w:rsidRDefault="00462B08" w:rsidP="00664C6C"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75"/>
              <w:jc w:val="both"/>
              <w:rPr>
                <w:b/>
                <w:bCs/>
                <w:sz w:val="20"/>
                <w:szCs w:val="20"/>
              </w:rPr>
            </w:pPr>
            <w:r w:rsidRPr="00664C6C">
              <w:rPr>
                <w:b/>
                <w:bCs/>
                <w:sz w:val="20"/>
                <w:szCs w:val="20"/>
              </w:rPr>
              <w:t>Worked as an Internee in “The Universal Insurance Co. Ltd.”</w:t>
            </w:r>
            <w:r w:rsidR="001366CF" w:rsidRPr="00664C6C">
              <w:rPr>
                <w:b/>
                <w:bCs/>
                <w:sz w:val="20"/>
                <w:szCs w:val="20"/>
              </w:rPr>
              <w:t xml:space="preserve">    (2007)</w:t>
            </w:r>
          </w:p>
          <w:p w14:paraId="2AB95FC7" w14:textId="64606397" w:rsidR="00664C6C" w:rsidRPr="00664C6C" w:rsidRDefault="00664C6C" w:rsidP="00664C6C">
            <w:pPr>
              <w:pStyle w:val="ListParagraph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75"/>
              <w:jc w:val="both"/>
              <w:rPr>
                <w:b/>
                <w:bCs/>
                <w:sz w:val="20"/>
                <w:szCs w:val="20"/>
              </w:rPr>
            </w:pPr>
            <w:r w:rsidRPr="00664C6C">
              <w:rPr>
                <w:b/>
                <w:bCs/>
                <w:sz w:val="20"/>
                <w:szCs w:val="20"/>
              </w:rPr>
              <w:t>Worked as an Internee in MCB, Main Boulevard Defence, Lahore, (2005)</w:t>
            </w:r>
          </w:p>
          <w:p w14:paraId="036BFDE5" w14:textId="0974E65C" w:rsidR="00332968" w:rsidRPr="00B8124D" w:rsidRDefault="00332968" w:rsidP="00FC2A90">
            <w:pPr>
              <w:widowControl/>
              <w:shd w:val="clear" w:color="auto" w:fill="FFFFFF"/>
              <w:autoSpaceDE/>
              <w:autoSpaceDN/>
              <w:spacing w:after="75"/>
              <w:ind w:left="182" w:hanging="182"/>
              <w:jc w:val="both"/>
              <w:rPr>
                <w:sz w:val="20"/>
                <w:szCs w:val="20"/>
              </w:rPr>
            </w:pPr>
          </w:p>
        </w:tc>
      </w:tr>
      <w:tr w:rsidR="004B2996" w14:paraId="1BE67B78" w14:textId="77777777" w:rsidTr="000C6756">
        <w:trPr>
          <w:trHeight w:val="1610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3E26B708" w14:textId="77777777" w:rsidR="00583824" w:rsidRDefault="00583824" w:rsidP="00B47668">
            <w:pPr>
              <w:rPr>
                <w:i/>
                <w:sz w:val="24"/>
              </w:rPr>
            </w:pPr>
          </w:p>
          <w:p w14:paraId="710DAABA" w14:textId="77777777" w:rsidR="00583824" w:rsidRDefault="00583824" w:rsidP="00B47668">
            <w:pPr>
              <w:rPr>
                <w:i/>
                <w:sz w:val="24"/>
              </w:rPr>
            </w:pPr>
          </w:p>
          <w:p w14:paraId="39CFFB46" w14:textId="1D271330" w:rsidR="004B2996" w:rsidRDefault="00583824" w:rsidP="00B47668">
            <w:pPr>
              <w:rPr>
                <w:sz w:val="2"/>
                <w:szCs w:val="2"/>
              </w:rPr>
            </w:pPr>
            <w:r>
              <w:rPr>
                <w:i/>
                <w:sz w:val="24"/>
              </w:rPr>
              <w:t xml:space="preserve">  </w:t>
            </w:r>
            <w:r w:rsidR="00667428">
              <w:rPr>
                <w:i/>
                <w:sz w:val="24"/>
              </w:rPr>
              <w:t>Qualification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ABA2F9" w14:textId="5BE9E892" w:rsidR="004B2996" w:rsidRDefault="004B6988" w:rsidP="008614E5">
            <w:pPr>
              <w:pStyle w:val="TableParagraph"/>
              <w:numPr>
                <w:ilvl w:val="0"/>
                <w:numId w:val="11"/>
              </w:numPr>
              <w:spacing w:before="9"/>
              <w:rPr>
                <w:bCs/>
                <w:i/>
                <w:sz w:val="20"/>
                <w:szCs w:val="20"/>
              </w:rPr>
            </w:pPr>
            <w:r w:rsidRPr="00034025">
              <w:rPr>
                <w:bCs/>
                <w:iCs/>
                <w:sz w:val="20"/>
                <w:szCs w:val="20"/>
              </w:rPr>
              <w:t xml:space="preserve">PhD </w:t>
            </w:r>
            <w:r w:rsidR="000A5701" w:rsidRPr="00034025">
              <w:rPr>
                <w:bCs/>
                <w:iCs/>
                <w:sz w:val="20"/>
                <w:szCs w:val="20"/>
              </w:rPr>
              <w:t xml:space="preserve">Management </w:t>
            </w:r>
            <w:r w:rsidR="00B22F82" w:rsidRPr="00034025">
              <w:rPr>
                <w:bCs/>
                <w:iCs/>
                <w:sz w:val="20"/>
                <w:szCs w:val="20"/>
              </w:rPr>
              <w:t>Sciences</w:t>
            </w:r>
            <w:r w:rsidR="00B22F82">
              <w:rPr>
                <w:bCs/>
                <w:i/>
                <w:sz w:val="20"/>
                <w:szCs w:val="20"/>
              </w:rPr>
              <w:t xml:space="preserve"> </w:t>
            </w:r>
            <w:r w:rsidR="00CB3D5D">
              <w:rPr>
                <w:bCs/>
                <w:i/>
                <w:sz w:val="20"/>
                <w:szCs w:val="20"/>
              </w:rPr>
              <w:t>(</w:t>
            </w:r>
            <w:r>
              <w:rPr>
                <w:bCs/>
                <w:i/>
                <w:sz w:val="20"/>
                <w:szCs w:val="20"/>
              </w:rPr>
              <w:t>Scholar</w:t>
            </w:r>
            <w:r w:rsidR="00CB3D5D">
              <w:rPr>
                <w:bCs/>
                <w:i/>
                <w:sz w:val="20"/>
                <w:szCs w:val="20"/>
              </w:rPr>
              <w:t>)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8614E5">
              <w:rPr>
                <w:bCs/>
                <w:i/>
                <w:sz w:val="20"/>
                <w:szCs w:val="20"/>
              </w:rPr>
              <w:t>(University of Management &amp; Technology)</w:t>
            </w:r>
          </w:p>
          <w:p w14:paraId="0C41454F" w14:textId="7303767B" w:rsidR="00817E5D" w:rsidRDefault="00E82B9D" w:rsidP="008614E5">
            <w:pPr>
              <w:pStyle w:val="TableParagraph"/>
              <w:numPr>
                <w:ilvl w:val="0"/>
                <w:numId w:val="11"/>
              </w:numPr>
              <w:spacing w:before="9"/>
              <w:rPr>
                <w:bCs/>
                <w:i/>
                <w:sz w:val="20"/>
                <w:szCs w:val="20"/>
              </w:rPr>
            </w:pPr>
            <w:r w:rsidRPr="00034025">
              <w:rPr>
                <w:bCs/>
                <w:iCs/>
                <w:sz w:val="20"/>
                <w:szCs w:val="20"/>
              </w:rPr>
              <w:t>M</w:t>
            </w:r>
            <w:r w:rsidR="00B22F82" w:rsidRPr="00034025">
              <w:rPr>
                <w:bCs/>
                <w:iCs/>
                <w:sz w:val="20"/>
                <w:szCs w:val="20"/>
              </w:rPr>
              <w:t>S</w:t>
            </w:r>
            <w:r w:rsidRPr="00034025">
              <w:rPr>
                <w:bCs/>
                <w:iCs/>
                <w:sz w:val="20"/>
                <w:szCs w:val="20"/>
              </w:rPr>
              <w:t xml:space="preserve"> Management Sciences</w:t>
            </w:r>
            <w:r>
              <w:rPr>
                <w:bCs/>
                <w:i/>
                <w:sz w:val="20"/>
                <w:szCs w:val="20"/>
              </w:rPr>
              <w:t xml:space="preserve"> (</w:t>
            </w:r>
            <w:r w:rsidR="00441BA2">
              <w:rPr>
                <w:bCs/>
                <w:i/>
                <w:sz w:val="20"/>
                <w:szCs w:val="20"/>
              </w:rPr>
              <w:t>IBM, University of Engineering &amp; Technology</w:t>
            </w:r>
            <w:r>
              <w:rPr>
                <w:bCs/>
                <w:i/>
                <w:sz w:val="20"/>
                <w:szCs w:val="20"/>
              </w:rPr>
              <w:t>, Lahore)</w:t>
            </w:r>
          </w:p>
          <w:p w14:paraId="6D317C67" w14:textId="77777777" w:rsidR="00411071" w:rsidRDefault="00411071" w:rsidP="00411071">
            <w:pPr>
              <w:pStyle w:val="TableParagraph"/>
              <w:numPr>
                <w:ilvl w:val="0"/>
                <w:numId w:val="11"/>
              </w:numPr>
              <w:spacing w:before="9"/>
              <w:rPr>
                <w:bCs/>
                <w:i/>
                <w:sz w:val="20"/>
                <w:szCs w:val="20"/>
              </w:rPr>
            </w:pPr>
            <w:r w:rsidRPr="00034025">
              <w:rPr>
                <w:bCs/>
                <w:iCs/>
                <w:sz w:val="20"/>
                <w:szCs w:val="20"/>
              </w:rPr>
              <w:t>M.Com</w:t>
            </w:r>
            <w:r>
              <w:rPr>
                <w:bCs/>
                <w:i/>
                <w:sz w:val="20"/>
                <w:szCs w:val="20"/>
              </w:rPr>
              <w:t xml:space="preserve"> (Hailey College of Commerce)</w:t>
            </w:r>
          </w:p>
          <w:p w14:paraId="7AE770FC" w14:textId="2370D6EC" w:rsidR="00606B69" w:rsidRPr="00606B69" w:rsidRDefault="00411071" w:rsidP="00606B69">
            <w:pPr>
              <w:pStyle w:val="TableParagraph"/>
              <w:numPr>
                <w:ilvl w:val="0"/>
                <w:numId w:val="11"/>
              </w:numPr>
              <w:spacing w:before="9"/>
              <w:rPr>
                <w:bCs/>
                <w:i/>
                <w:sz w:val="20"/>
                <w:szCs w:val="20"/>
              </w:rPr>
            </w:pPr>
            <w:r w:rsidRPr="00034025">
              <w:rPr>
                <w:bCs/>
                <w:iCs/>
                <w:sz w:val="20"/>
                <w:szCs w:val="20"/>
              </w:rPr>
              <w:t xml:space="preserve">B.Com </w:t>
            </w:r>
            <w:r>
              <w:rPr>
                <w:bCs/>
                <w:i/>
                <w:sz w:val="20"/>
                <w:szCs w:val="20"/>
              </w:rPr>
              <w:t>(Muhammad</w:t>
            </w:r>
            <w:r w:rsidR="001133BE">
              <w:rPr>
                <w:bCs/>
                <w:i/>
                <w:sz w:val="20"/>
                <w:szCs w:val="20"/>
              </w:rPr>
              <w:t>a</w:t>
            </w:r>
            <w:r>
              <w:rPr>
                <w:bCs/>
                <w:i/>
                <w:sz w:val="20"/>
                <w:szCs w:val="20"/>
              </w:rPr>
              <w:t>n Anglo Oriental College</w:t>
            </w:r>
          </w:p>
        </w:tc>
      </w:tr>
      <w:tr w:rsidR="00220068" w14:paraId="30D7D377" w14:textId="77777777" w:rsidTr="00AE48A9">
        <w:trPr>
          <w:trHeight w:val="3950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13B0A2ED" w14:textId="77777777" w:rsidR="00BC7D23" w:rsidRDefault="00BC7D23" w:rsidP="00BC7D23">
            <w:pPr>
              <w:jc w:val="center"/>
              <w:rPr>
                <w:i/>
                <w:sz w:val="24"/>
                <w:szCs w:val="24"/>
              </w:rPr>
            </w:pPr>
          </w:p>
          <w:p w14:paraId="5A119D42" w14:textId="31834311" w:rsidR="00220068" w:rsidRDefault="00DD6698" w:rsidP="00BC7D2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szCs w:val="24"/>
              </w:rPr>
              <w:t>Service Activity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AF96D" w14:textId="0445A437" w:rsidR="00DD6698" w:rsidRPr="00B56BED" w:rsidRDefault="00DD6698" w:rsidP="00DD669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56BED">
              <w:rPr>
                <w:sz w:val="20"/>
                <w:szCs w:val="20"/>
              </w:rPr>
              <w:t xml:space="preserve">ommittee </w:t>
            </w:r>
            <w:r w:rsidR="00F64815">
              <w:rPr>
                <w:sz w:val="20"/>
                <w:szCs w:val="20"/>
              </w:rPr>
              <w:t xml:space="preserve">member- </w:t>
            </w:r>
            <w:r w:rsidRPr="00B56BED">
              <w:rPr>
                <w:sz w:val="20"/>
                <w:szCs w:val="20"/>
              </w:rPr>
              <w:t>Business I</w:t>
            </w:r>
            <w:r>
              <w:rPr>
                <w:sz w:val="20"/>
                <w:szCs w:val="20"/>
              </w:rPr>
              <w:t xml:space="preserve">dea Competition and Hult Prize </w:t>
            </w:r>
            <w:r w:rsidRPr="00B56BED">
              <w:rPr>
                <w:sz w:val="20"/>
                <w:szCs w:val="20"/>
              </w:rPr>
              <w:t>Competition of Lahore Garrison University</w:t>
            </w:r>
          </w:p>
          <w:p w14:paraId="048F7191" w14:textId="77777777" w:rsidR="00DD6698" w:rsidRDefault="00DD6698" w:rsidP="00DD6698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B56BED">
              <w:rPr>
                <w:sz w:val="20"/>
                <w:szCs w:val="20"/>
              </w:rPr>
              <w:t>Student research and Internship supervisor</w:t>
            </w:r>
          </w:p>
          <w:p w14:paraId="3A823B20" w14:textId="0AB8B95E" w:rsidR="00875997" w:rsidRPr="00B56BED" w:rsidRDefault="00875997" w:rsidP="00DD6698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Final Year Projects of Undergraduate program</w:t>
            </w:r>
          </w:p>
          <w:p w14:paraId="0E047D2E" w14:textId="77777777" w:rsidR="00DD6698" w:rsidRDefault="00DD6698" w:rsidP="00DD6698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B56BED">
              <w:rPr>
                <w:sz w:val="20"/>
                <w:szCs w:val="20"/>
              </w:rPr>
              <w:t>Member Department</w:t>
            </w:r>
            <w:r>
              <w:rPr>
                <w:sz w:val="20"/>
                <w:szCs w:val="20"/>
              </w:rPr>
              <w:t>al</w:t>
            </w:r>
            <w:r w:rsidRPr="00B56BED">
              <w:rPr>
                <w:sz w:val="20"/>
                <w:szCs w:val="20"/>
              </w:rPr>
              <w:t xml:space="preserve"> Board of Studies</w:t>
            </w:r>
          </w:p>
          <w:p w14:paraId="5D42F559" w14:textId="77777777" w:rsidR="00DD6698" w:rsidRPr="00997C45" w:rsidRDefault="00DD6698" w:rsidP="00DD6698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Entrepreneurship Society</w:t>
            </w:r>
          </w:p>
          <w:p w14:paraId="6CCB348A" w14:textId="77777777" w:rsidR="00DD6698" w:rsidRDefault="00DD6698" w:rsidP="00DD6698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Time-Table Committee</w:t>
            </w:r>
          </w:p>
          <w:p w14:paraId="67519C57" w14:textId="6158364A" w:rsidR="00A1054A" w:rsidRDefault="00A1054A" w:rsidP="00DD6698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ERP Committee</w:t>
            </w:r>
          </w:p>
          <w:p w14:paraId="5C1B1BB8" w14:textId="7D1DDEF2" w:rsidR="00332268" w:rsidRDefault="00332268" w:rsidP="00DD6698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Moodle Coordinator</w:t>
            </w:r>
          </w:p>
          <w:p w14:paraId="5E14CCF2" w14:textId="5F07455E" w:rsidR="00A1054A" w:rsidRPr="00B56BED" w:rsidRDefault="00A1054A" w:rsidP="00DD6698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D23109">
              <w:rPr>
                <w:sz w:val="20"/>
                <w:szCs w:val="20"/>
              </w:rPr>
              <w:t>Member NBEAC team</w:t>
            </w:r>
            <w:r>
              <w:rPr>
                <w:sz w:val="20"/>
                <w:szCs w:val="20"/>
              </w:rPr>
              <w:t xml:space="preserve"> (holding form of Curriculum)</w:t>
            </w:r>
          </w:p>
          <w:p w14:paraId="36ADFA98" w14:textId="08EB9808" w:rsidR="00DD6698" w:rsidRPr="00A1054A" w:rsidRDefault="00DD6698" w:rsidP="00A1054A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B56BED">
              <w:rPr>
                <w:sz w:val="20"/>
                <w:szCs w:val="20"/>
              </w:rPr>
              <w:t>Team lead</w:t>
            </w:r>
            <w:r w:rsidR="00515398">
              <w:rPr>
                <w:sz w:val="20"/>
                <w:szCs w:val="20"/>
              </w:rPr>
              <w:t>er</w:t>
            </w:r>
            <w:r w:rsidRPr="00B56BED">
              <w:rPr>
                <w:sz w:val="20"/>
                <w:szCs w:val="20"/>
              </w:rPr>
              <w:t xml:space="preserve"> Self-Assessment Report (SAR) for BS Accounting &amp; Finance at LGU (</w:t>
            </w:r>
            <w:r>
              <w:rPr>
                <w:sz w:val="20"/>
                <w:szCs w:val="20"/>
              </w:rPr>
              <w:t xml:space="preserve">till </w:t>
            </w:r>
            <w:r w:rsidRPr="00B56BED">
              <w:rPr>
                <w:sz w:val="20"/>
                <w:szCs w:val="20"/>
              </w:rPr>
              <w:t>2018)</w:t>
            </w:r>
          </w:p>
          <w:p w14:paraId="2C9B9894" w14:textId="77777777" w:rsidR="003E64BC" w:rsidRDefault="00515398" w:rsidP="003E64BC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B56BED">
              <w:rPr>
                <w:sz w:val="20"/>
                <w:szCs w:val="20"/>
              </w:rPr>
              <w:t>Team lead</w:t>
            </w:r>
            <w:r>
              <w:rPr>
                <w:sz w:val="20"/>
                <w:szCs w:val="20"/>
              </w:rPr>
              <w:t>er</w:t>
            </w:r>
            <w:r w:rsidR="00DD6698" w:rsidRPr="00DD6698">
              <w:rPr>
                <w:sz w:val="20"/>
                <w:szCs w:val="20"/>
              </w:rPr>
              <w:t xml:space="preserve"> Self-Assessment Report (SAR) for BBA (Hons.) at LGU (2024)</w:t>
            </w:r>
          </w:p>
          <w:p w14:paraId="411A9BC0" w14:textId="77777777" w:rsidR="003E64BC" w:rsidRDefault="003E64BC" w:rsidP="003E64BC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3E64BC">
              <w:rPr>
                <w:sz w:val="20"/>
                <w:szCs w:val="20"/>
              </w:rPr>
              <w:t>Batch Advisor BBA/ BSAF</w:t>
            </w:r>
          </w:p>
          <w:p w14:paraId="2D3A6C6F" w14:textId="77777777" w:rsidR="003E64BC" w:rsidRDefault="003E64BC" w:rsidP="003E64BC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Conference Committee</w:t>
            </w:r>
          </w:p>
          <w:p w14:paraId="70CAD845" w14:textId="02DB6F3D" w:rsidR="009320BA" w:rsidRPr="003E64BC" w:rsidRDefault="009320BA" w:rsidP="003E64BC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FYP team BBA</w:t>
            </w:r>
          </w:p>
        </w:tc>
      </w:tr>
      <w:tr w:rsidR="00220068" w14:paraId="2CB233B1" w14:textId="77777777" w:rsidTr="00222231">
        <w:trPr>
          <w:trHeight w:val="575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58F28BA9" w14:textId="77777777" w:rsidR="008F06F2" w:rsidRDefault="008F06F2" w:rsidP="008F06F2">
            <w:pPr>
              <w:jc w:val="center"/>
              <w:rPr>
                <w:i/>
                <w:sz w:val="24"/>
                <w:szCs w:val="24"/>
              </w:rPr>
            </w:pPr>
          </w:p>
          <w:p w14:paraId="21E30BDB" w14:textId="0E2267BE" w:rsidR="00220068" w:rsidRPr="00A24A07" w:rsidRDefault="008F06F2" w:rsidP="008F06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Distinction &amp; Rewards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1EA39" w14:textId="48120A37" w:rsidR="00FE2EE6" w:rsidRPr="00FE2EE6" w:rsidRDefault="008F06F2" w:rsidP="00FE2EE6">
            <w:pPr>
              <w:pStyle w:val="ListParagraph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C65184">
              <w:rPr>
                <w:sz w:val="20"/>
                <w:szCs w:val="20"/>
              </w:rPr>
              <w:t>Merit scholarship in M.Com</w:t>
            </w:r>
            <w:r w:rsidR="0071067F">
              <w:rPr>
                <w:sz w:val="20"/>
                <w:szCs w:val="20"/>
              </w:rPr>
              <w:t xml:space="preserve"> (2007)</w:t>
            </w:r>
          </w:p>
          <w:p w14:paraId="1E4A8A8E" w14:textId="7B1CB37B" w:rsidR="00FE2EE6" w:rsidRPr="008842BA" w:rsidRDefault="008F06F2" w:rsidP="008842BA">
            <w:pPr>
              <w:pStyle w:val="ListParagraph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75"/>
              <w:jc w:val="both"/>
              <w:rPr>
                <w:sz w:val="20"/>
                <w:szCs w:val="20"/>
              </w:rPr>
            </w:pPr>
            <w:r w:rsidRPr="00C65184">
              <w:rPr>
                <w:sz w:val="20"/>
                <w:szCs w:val="20"/>
              </w:rPr>
              <w:t xml:space="preserve">Distinction holder in </w:t>
            </w:r>
            <w:r w:rsidR="0071067F">
              <w:rPr>
                <w:sz w:val="20"/>
                <w:szCs w:val="20"/>
              </w:rPr>
              <w:t>B.Com</w:t>
            </w:r>
            <w:r w:rsidR="00B1093D">
              <w:rPr>
                <w:sz w:val="20"/>
                <w:szCs w:val="20"/>
              </w:rPr>
              <w:t xml:space="preserve"> </w:t>
            </w:r>
            <w:r w:rsidRPr="00C65184">
              <w:rPr>
                <w:sz w:val="20"/>
                <w:szCs w:val="20"/>
              </w:rPr>
              <w:t>(200</w:t>
            </w:r>
            <w:r w:rsidR="0071067F">
              <w:rPr>
                <w:sz w:val="20"/>
                <w:szCs w:val="20"/>
              </w:rPr>
              <w:t>5</w:t>
            </w:r>
            <w:r w:rsidR="008842BA">
              <w:rPr>
                <w:sz w:val="20"/>
                <w:szCs w:val="20"/>
              </w:rPr>
              <w:t>)</w:t>
            </w:r>
          </w:p>
        </w:tc>
      </w:tr>
      <w:tr w:rsidR="00220068" w14:paraId="60CB609F" w14:textId="77777777" w:rsidTr="00222231">
        <w:trPr>
          <w:trHeight w:val="1448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5C981632" w14:textId="73BCF153" w:rsidR="00220068" w:rsidRDefault="00220068" w:rsidP="0022223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Brief Statement of Research Interest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2F2D4" w14:textId="77777777" w:rsidR="00220068" w:rsidRPr="00517B20" w:rsidRDefault="00220068" w:rsidP="00220068">
            <w:pPr>
              <w:pStyle w:val="TableParagraph"/>
              <w:numPr>
                <w:ilvl w:val="0"/>
                <w:numId w:val="8"/>
              </w:numPr>
              <w:rPr>
                <w:b/>
                <w:i/>
                <w:sz w:val="26"/>
              </w:rPr>
            </w:pPr>
            <w:r w:rsidRPr="00517B20">
              <w:rPr>
                <w:sz w:val="20"/>
              </w:rPr>
              <w:t>Human Resource Management</w:t>
            </w:r>
          </w:p>
          <w:p w14:paraId="64AA8003" w14:textId="55A8C8F8" w:rsidR="00220068" w:rsidRPr="00517B20" w:rsidRDefault="00220068" w:rsidP="00220068">
            <w:pPr>
              <w:pStyle w:val="TableParagraph"/>
              <w:numPr>
                <w:ilvl w:val="0"/>
                <w:numId w:val="8"/>
              </w:numPr>
              <w:rPr>
                <w:b/>
                <w:i/>
                <w:sz w:val="26"/>
              </w:rPr>
            </w:pPr>
            <w:r w:rsidRPr="00517B20">
              <w:rPr>
                <w:sz w:val="20"/>
              </w:rPr>
              <w:t>Islamic</w:t>
            </w:r>
            <w:r w:rsidR="00DB73D0" w:rsidRPr="00517B20">
              <w:rPr>
                <w:sz w:val="20"/>
              </w:rPr>
              <w:t xml:space="preserve"> Banking &amp; Finance</w:t>
            </w:r>
          </w:p>
          <w:p w14:paraId="1CFA0E5D" w14:textId="77777777" w:rsidR="007D12DF" w:rsidRPr="00517B20" w:rsidRDefault="00220068" w:rsidP="007D12DF">
            <w:pPr>
              <w:pStyle w:val="TableParagraph"/>
              <w:numPr>
                <w:ilvl w:val="0"/>
                <w:numId w:val="8"/>
              </w:numPr>
              <w:rPr>
                <w:i/>
                <w:sz w:val="26"/>
              </w:rPr>
            </w:pPr>
            <w:r w:rsidRPr="00517B20">
              <w:rPr>
                <w:sz w:val="20"/>
              </w:rPr>
              <w:t>Organizational Behavior</w:t>
            </w:r>
          </w:p>
          <w:p w14:paraId="519874F3" w14:textId="49DC2165" w:rsidR="00220068" w:rsidRPr="007D12DF" w:rsidRDefault="00220068" w:rsidP="007D12DF">
            <w:pPr>
              <w:pStyle w:val="TableParagraph"/>
              <w:numPr>
                <w:ilvl w:val="0"/>
                <w:numId w:val="8"/>
              </w:numPr>
              <w:rPr>
                <w:rFonts w:ascii="Arial"/>
                <w:i/>
                <w:sz w:val="26"/>
              </w:rPr>
            </w:pPr>
            <w:r w:rsidRPr="00517B20">
              <w:rPr>
                <w:sz w:val="20"/>
              </w:rPr>
              <w:t>Entrepreneurship</w:t>
            </w:r>
          </w:p>
        </w:tc>
      </w:tr>
      <w:tr w:rsidR="00222231" w14:paraId="13637F2B" w14:textId="77777777" w:rsidTr="00222231">
        <w:trPr>
          <w:trHeight w:val="1448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772A2999" w14:textId="6EB33A82" w:rsidR="00222231" w:rsidRDefault="00222231" w:rsidP="0022223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Soft Skills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79CDAC" w14:textId="24D5D23B" w:rsidR="00222231" w:rsidRDefault="00222231" w:rsidP="00222231">
            <w:pPr>
              <w:pStyle w:val="TableParagraph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sz w:val="20"/>
              </w:rPr>
              <w:t>MS Office</w:t>
            </w:r>
            <w:r w:rsidR="00E379F3">
              <w:rPr>
                <w:sz w:val="20"/>
              </w:rPr>
              <w:t xml:space="preserve"> </w:t>
            </w:r>
          </w:p>
          <w:p w14:paraId="56CAB0D1" w14:textId="1BC3B0CD" w:rsidR="00222231" w:rsidRDefault="00E379F3" w:rsidP="00222231">
            <w:pPr>
              <w:pStyle w:val="TableParagraph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sz w:val="20"/>
              </w:rPr>
              <w:t>NVIVO (Moderate)</w:t>
            </w:r>
          </w:p>
          <w:p w14:paraId="366589D7" w14:textId="01FE047D" w:rsidR="00E379F3" w:rsidRDefault="00E379F3" w:rsidP="00222231">
            <w:pPr>
              <w:pStyle w:val="TableParagraph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sz w:val="20"/>
              </w:rPr>
              <w:t>ERP System (Moderate)</w:t>
            </w:r>
          </w:p>
          <w:p w14:paraId="4686B69D" w14:textId="77777777" w:rsidR="00E379F3" w:rsidRDefault="00E379F3" w:rsidP="00222231">
            <w:pPr>
              <w:pStyle w:val="TableParagraph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sz w:val="20"/>
              </w:rPr>
              <w:t>Moodle (Moderate)</w:t>
            </w:r>
          </w:p>
          <w:p w14:paraId="278AD03D" w14:textId="6E795FD3" w:rsidR="00E379F3" w:rsidRPr="00517B20" w:rsidRDefault="00E379F3" w:rsidP="00222231">
            <w:pPr>
              <w:pStyle w:val="TableParagraph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sz w:val="20"/>
              </w:rPr>
              <w:t>Copywritting</w:t>
            </w:r>
          </w:p>
        </w:tc>
      </w:tr>
      <w:tr w:rsidR="00220068" w14:paraId="3E3322A2" w14:textId="77777777" w:rsidTr="003C0ED7">
        <w:trPr>
          <w:trHeight w:val="1520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530B1219" w14:textId="77777777" w:rsidR="00220068" w:rsidRPr="00A24A07" w:rsidRDefault="00220068" w:rsidP="00222231">
            <w:pPr>
              <w:spacing w:before="240"/>
              <w:jc w:val="center"/>
              <w:rPr>
                <w:i/>
                <w:sz w:val="24"/>
                <w:szCs w:val="24"/>
              </w:rPr>
            </w:pPr>
            <w:r w:rsidRPr="00A24A07">
              <w:rPr>
                <w:i/>
                <w:sz w:val="24"/>
                <w:szCs w:val="24"/>
              </w:rPr>
              <w:t>Conferences</w:t>
            </w:r>
            <w:r>
              <w:rPr>
                <w:i/>
                <w:sz w:val="24"/>
                <w:szCs w:val="24"/>
              </w:rPr>
              <w:t xml:space="preserve"> and workshops</w:t>
            </w:r>
          </w:p>
          <w:p w14:paraId="18138A5F" w14:textId="77777777" w:rsidR="00220068" w:rsidRDefault="00220068" w:rsidP="00220068">
            <w:pPr>
              <w:rPr>
                <w:i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C21A60" w14:textId="77777777" w:rsidR="00220068" w:rsidRPr="004204ED" w:rsidRDefault="00220068" w:rsidP="00220068">
            <w:pPr>
              <w:widowControl/>
              <w:autoSpaceDE/>
              <w:autoSpaceDN/>
              <w:ind w:right="270"/>
              <w:jc w:val="both"/>
              <w:rPr>
                <w:b/>
              </w:rPr>
            </w:pPr>
          </w:p>
          <w:p w14:paraId="6813FFFE" w14:textId="59220F43" w:rsidR="00343466" w:rsidRDefault="00343466" w:rsidP="00343466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Successfully </w:t>
            </w:r>
            <w:r w:rsidR="00EC3804">
              <w:rPr>
                <w:sz w:val="20"/>
                <w:szCs w:val="20"/>
              </w:rPr>
              <w:t>c</w:t>
            </w:r>
            <w:r w:rsidR="005B44C3">
              <w:rPr>
                <w:sz w:val="20"/>
                <w:szCs w:val="20"/>
              </w:rPr>
              <w:t>o</w:t>
            </w:r>
            <w:r w:rsidR="00BC2213">
              <w:rPr>
                <w:sz w:val="20"/>
                <w:szCs w:val="20"/>
              </w:rPr>
              <w:t>-</w:t>
            </w:r>
            <w:r w:rsidR="005B44C3">
              <w:rPr>
                <w:sz w:val="20"/>
                <w:szCs w:val="20"/>
              </w:rPr>
              <w:t>supervised</w:t>
            </w:r>
            <w:r>
              <w:rPr>
                <w:sz w:val="20"/>
                <w:szCs w:val="20"/>
              </w:rPr>
              <w:t xml:space="preserve">, </w:t>
            </w:r>
            <w:r w:rsidR="00BC2213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rganized and </w:t>
            </w:r>
            <w:r w:rsidR="00BC221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anaged the workshop </w:t>
            </w:r>
            <w:r w:rsidR="005B44C3">
              <w:rPr>
                <w:sz w:val="20"/>
                <w:szCs w:val="20"/>
              </w:rPr>
              <w:t>run by</w:t>
            </w:r>
            <w:r w:rsidR="00BC2213">
              <w:rPr>
                <w:sz w:val="20"/>
                <w:szCs w:val="20"/>
              </w:rPr>
              <w:t xml:space="preserve"> LGU students under the </w:t>
            </w:r>
            <w:r w:rsidR="005B44C3">
              <w:rPr>
                <w:sz w:val="20"/>
                <w:szCs w:val="20"/>
              </w:rPr>
              <w:t>Entrepreneurial</w:t>
            </w:r>
            <w:r w:rsidR="00BC2213">
              <w:rPr>
                <w:sz w:val="20"/>
                <w:szCs w:val="20"/>
              </w:rPr>
              <w:t xml:space="preserve"> Business</w:t>
            </w:r>
            <w:r w:rsidR="009753FB">
              <w:rPr>
                <w:sz w:val="20"/>
                <w:szCs w:val="20"/>
              </w:rPr>
              <w:t xml:space="preserve"> Idea of freelancing platform</w:t>
            </w:r>
            <w:r w:rsidR="00BC2213">
              <w:rPr>
                <w:sz w:val="20"/>
                <w:szCs w:val="20"/>
              </w:rPr>
              <w:t xml:space="preserve"> naming </w:t>
            </w:r>
            <w:r w:rsidR="00BC2213" w:rsidRPr="00AA2057">
              <w:rPr>
                <w:b/>
                <w:bCs/>
                <w:sz w:val="20"/>
                <w:szCs w:val="20"/>
              </w:rPr>
              <w:t>Sayvy Tech</w:t>
            </w:r>
            <w:r w:rsidR="00AA2057" w:rsidRPr="00AA2057">
              <w:rPr>
                <w:b/>
                <w:bCs/>
                <w:sz w:val="20"/>
                <w:szCs w:val="20"/>
              </w:rPr>
              <w:t xml:space="preserve"> </w:t>
            </w:r>
            <w:r w:rsidR="00AA2057">
              <w:rPr>
                <w:sz w:val="20"/>
                <w:szCs w:val="20"/>
              </w:rPr>
              <w:t>for Business and Non-Business students</w:t>
            </w:r>
            <w:r w:rsidR="00924263">
              <w:rPr>
                <w:sz w:val="20"/>
                <w:szCs w:val="20"/>
              </w:rPr>
              <w:t xml:space="preserve"> on </w:t>
            </w:r>
            <w:r w:rsidR="00924263" w:rsidRPr="00924263">
              <w:rPr>
                <w:b/>
                <w:bCs/>
                <w:sz w:val="20"/>
                <w:szCs w:val="20"/>
              </w:rPr>
              <w:t>“Graphic Designing Tools”</w:t>
            </w:r>
            <w:r w:rsidR="00AA20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held on </w:t>
            </w:r>
            <w:r w:rsidR="00AA2057">
              <w:rPr>
                <w:sz w:val="20"/>
                <w:szCs w:val="20"/>
              </w:rPr>
              <w:t>28</w:t>
            </w:r>
            <w:r w:rsidR="00927932" w:rsidRPr="0092793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2024.</w:t>
            </w:r>
          </w:p>
          <w:p w14:paraId="0DE367DB" w14:textId="77777777" w:rsidR="00343466" w:rsidRDefault="00343466" w:rsidP="00343466">
            <w:pPr>
              <w:widowControl/>
              <w:autoSpaceDE/>
              <w:autoSpaceDN/>
              <w:ind w:left="720" w:right="270"/>
              <w:jc w:val="both"/>
              <w:rPr>
                <w:sz w:val="20"/>
                <w:szCs w:val="20"/>
              </w:rPr>
            </w:pPr>
          </w:p>
          <w:p w14:paraId="5EF013BB" w14:textId="3522FB8D" w:rsidR="007A7210" w:rsidRDefault="00223642" w:rsidP="007A7210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Successfully </w:t>
            </w:r>
            <w:r w:rsidR="00277471">
              <w:rPr>
                <w:sz w:val="20"/>
                <w:szCs w:val="20"/>
              </w:rPr>
              <w:t xml:space="preserve">Initiated, </w:t>
            </w:r>
            <w:r w:rsidR="007A7210">
              <w:rPr>
                <w:sz w:val="20"/>
                <w:szCs w:val="20"/>
              </w:rPr>
              <w:t xml:space="preserve">Organized and </w:t>
            </w:r>
            <w:r w:rsidR="00277471">
              <w:rPr>
                <w:sz w:val="20"/>
                <w:szCs w:val="20"/>
              </w:rPr>
              <w:t>M</w:t>
            </w:r>
            <w:r w:rsidR="007A7210">
              <w:rPr>
                <w:sz w:val="20"/>
                <w:szCs w:val="20"/>
              </w:rPr>
              <w:t xml:space="preserve">anaged the project of </w:t>
            </w:r>
            <w:r w:rsidR="0033408D">
              <w:rPr>
                <w:sz w:val="20"/>
                <w:szCs w:val="20"/>
              </w:rPr>
              <w:t xml:space="preserve">2-day </w:t>
            </w:r>
            <w:r w:rsidR="007A7210">
              <w:rPr>
                <w:sz w:val="20"/>
                <w:szCs w:val="20"/>
              </w:rPr>
              <w:t xml:space="preserve">Workshop on </w:t>
            </w:r>
            <w:r w:rsidR="007D0656">
              <w:rPr>
                <w:sz w:val="20"/>
                <w:szCs w:val="20"/>
              </w:rPr>
              <w:t>“</w:t>
            </w:r>
            <w:r w:rsidR="007A7210" w:rsidRPr="007D0656">
              <w:rPr>
                <w:b/>
                <w:bCs/>
                <w:sz w:val="20"/>
                <w:szCs w:val="20"/>
              </w:rPr>
              <w:t>NetSuite and Oracle</w:t>
            </w:r>
            <w:r w:rsidR="007D0656">
              <w:rPr>
                <w:b/>
                <w:bCs/>
                <w:sz w:val="20"/>
                <w:szCs w:val="20"/>
              </w:rPr>
              <w:t>”</w:t>
            </w:r>
            <w:r w:rsidR="007A7210">
              <w:rPr>
                <w:sz w:val="20"/>
                <w:szCs w:val="20"/>
              </w:rPr>
              <w:t xml:space="preserve"> </w:t>
            </w:r>
            <w:r w:rsidR="0093694F">
              <w:rPr>
                <w:sz w:val="20"/>
                <w:szCs w:val="20"/>
              </w:rPr>
              <w:t xml:space="preserve">for the students of BSSE and BBA </w:t>
            </w:r>
            <w:r w:rsidR="007A7210">
              <w:rPr>
                <w:sz w:val="20"/>
                <w:szCs w:val="20"/>
              </w:rPr>
              <w:t xml:space="preserve">held on </w:t>
            </w:r>
            <w:r w:rsidR="00D2422D">
              <w:rPr>
                <w:sz w:val="20"/>
                <w:szCs w:val="20"/>
              </w:rPr>
              <w:t>1</w:t>
            </w:r>
            <w:r w:rsidR="007A7210">
              <w:rPr>
                <w:sz w:val="20"/>
                <w:szCs w:val="20"/>
              </w:rPr>
              <w:t>4</w:t>
            </w:r>
            <w:r w:rsidR="00927932" w:rsidRPr="00927932">
              <w:rPr>
                <w:sz w:val="20"/>
                <w:szCs w:val="20"/>
                <w:vertAlign w:val="superscript"/>
              </w:rPr>
              <w:t>th</w:t>
            </w:r>
            <w:r w:rsidR="007A7210">
              <w:rPr>
                <w:sz w:val="20"/>
                <w:szCs w:val="20"/>
              </w:rPr>
              <w:t xml:space="preserve"> </w:t>
            </w:r>
            <w:r w:rsidR="00D43877">
              <w:rPr>
                <w:sz w:val="20"/>
                <w:szCs w:val="20"/>
              </w:rPr>
              <w:t>June</w:t>
            </w:r>
            <w:r w:rsidR="007A7210">
              <w:rPr>
                <w:sz w:val="20"/>
                <w:szCs w:val="20"/>
              </w:rPr>
              <w:t xml:space="preserve"> 2024</w:t>
            </w:r>
            <w:r>
              <w:rPr>
                <w:sz w:val="20"/>
                <w:szCs w:val="20"/>
              </w:rPr>
              <w:t>.</w:t>
            </w:r>
          </w:p>
          <w:p w14:paraId="2C28683C" w14:textId="77777777" w:rsidR="00564FDD" w:rsidRDefault="00564FDD" w:rsidP="00564FDD">
            <w:pPr>
              <w:pStyle w:val="ListParagraph"/>
              <w:rPr>
                <w:sz w:val="20"/>
                <w:szCs w:val="20"/>
              </w:rPr>
            </w:pPr>
          </w:p>
          <w:p w14:paraId="5280A435" w14:textId="5438B5C4" w:rsidR="00564FDD" w:rsidRPr="00564FDD" w:rsidRDefault="00564FDD" w:rsidP="00564FDD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Successfully Initiated, Organized and Managed the project of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-day Workshop on “</w:t>
            </w:r>
            <w:r>
              <w:rPr>
                <w:b/>
                <w:bCs/>
                <w:sz w:val="20"/>
                <w:szCs w:val="20"/>
              </w:rPr>
              <w:t>SAP for Business Industries</w:t>
            </w:r>
            <w:r>
              <w:rPr>
                <w:b/>
                <w:bCs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for the students of BBA held on 14</w:t>
            </w:r>
            <w:r w:rsidRPr="0092793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2024.</w:t>
            </w:r>
          </w:p>
          <w:p w14:paraId="169AB606" w14:textId="77777777" w:rsidR="00223642" w:rsidRDefault="00223642" w:rsidP="00223642">
            <w:pPr>
              <w:widowControl/>
              <w:autoSpaceDE/>
              <w:autoSpaceDN/>
              <w:ind w:left="720" w:right="270"/>
              <w:jc w:val="both"/>
              <w:rPr>
                <w:sz w:val="20"/>
                <w:szCs w:val="20"/>
              </w:rPr>
            </w:pPr>
          </w:p>
          <w:p w14:paraId="2A23C10C" w14:textId="7B672F13" w:rsidR="00223642" w:rsidRDefault="00223642" w:rsidP="00223642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Successfully Initiated, Organized and Managed the workshop on </w:t>
            </w:r>
            <w:r w:rsidR="007D0656" w:rsidRPr="007D0656">
              <w:rPr>
                <w:b/>
                <w:bCs/>
                <w:sz w:val="20"/>
                <w:szCs w:val="20"/>
              </w:rPr>
              <w:t>“</w:t>
            </w:r>
            <w:r w:rsidRPr="007D0656">
              <w:rPr>
                <w:b/>
                <w:bCs/>
                <w:sz w:val="20"/>
                <w:szCs w:val="20"/>
              </w:rPr>
              <w:t>Oracle Cloud Infrastructure and Implementation project, enhancing participants’ skills in deploying and managing cloud solutions”</w:t>
            </w:r>
            <w:r>
              <w:rPr>
                <w:sz w:val="20"/>
                <w:szCs w:val="20"/>
              </w:rPr>
              <w:t xml:space="preserve"> for the students of BSSE and BBA held on </w:t>
            </w:r>
            <w:r w:rsidR="00D2422D">
              <w:rPr>
                <w:sz w:val="20"/>
                <w:szCs w:val="20"/>
              </w:rPr>
              <w:t>15</w:t>
            </w:r>
            <w:r w:rsidR="005659F8" w:rsidRPr="005659F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D43877">
              <w:rPr>
                <w:sz w:val="20"/>
                <w:szCs w:val="20"/>
              </w:rPr>
              <w:t>June</w:t>
            </w:r>
            <w:r>
              <w:rPr>
                <w:sz w:val="20"/>
                <w:szCs w:val="20"/>
              </w:rPr>
              <w:t xml:space="preserve"> 2024.</w:t>
            </w:r>
          </w:p>
          <w:p w14:paraId="17EB64C6" w14:textId="77777777" w:rsidR="00D2422D" w:rsidRDefault="00D2422D" w:rsidP="00D2422D">
            <w:pPr>
              <w:widowControl/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</w:p>
          <w:p w14:paraId="4F6A1834" w14:textId="039095FD" w:rsidR="00D2422D" w:rsidRPr="005659F8" w:rsidRDefault="00D2422D" w:rsidP="005659F8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Successfully Initiated, Organized and Managed the workshop on </w:t>
            </w:r>
            <w:r w:rsidRPr="007D0656">
              <w:rPr>
                <w:b/>
                <w:bCs/>
                <w:sz w:val="20"/>
                <w:szCs w:val="20"/>
              </w:rPr>
              <w:t>“</w:t>
            </w:r>
            <w:r>
              <w:rPr>
                <w:b/>
                <w:bCs/>
                <w:sz w:val="20"/>
                <w:szCs w:val="20"/>
              </w:rPr>
              <w:t>Python</w:t>
            </w:r>
            <w:r w:rsidRPr="007D0656">
              <w:rPr>
                <w:b/>
                <w:bCs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for </w:t>
            </w:r>
            <w:r w:rsidR="003679A5">
              <w:rPr>
                <w:sz w:val="20"/>
                <w:szCs w:val="20"/>
              </w:rPr>
              <w:t>Business and Non-Business students</w:t>
            </w:r>
            <w:r w:rsidR="00E6673B">
              <w:rPr>
                <w:sz w:val="20"/>
                <w:szCs w:val="20"/>
              </w:rPr>
              <w:t xml:space="preserve"> via Online Zoom</w:t>
            </w:r>
            <w:r>
              <w:rPr>
                <w:sz w:val="20"/>
                <w:szCs w:val="20"/>
              </w:rPr>
              <w:t xml:space="preserve"> </w:t>
            </w:r>
            <w:r w:rsidR="00E6673B">
              <w:rPr>
                <w:sz w:val="20"/>
                <w:szCs w:val="20"/>
              </w:rPr>
              <w:t xml:space="preserve">Cloud meeting </w:t>
            </w:r>
            <w:r>
              <w:rPr>
                <w:sz w:val="20"/>
                <w:szCs w:val="20"/>
              </w:rPr>
              <w:t>held on 1</w:t>
            </w:r>
            <w:r w:rsidR="00EE6CCC">
              <w:rPr>
                <w:sz w:val="20"/>
                <w:szCs w:val="20"/>
              </w:rPr>
              <w:t>1</w:t>
            </w:r>
            <w:r w:rsidR="005659F8" w:rsidRPr="005659F8">
              <w:rPr>
                <w:sz w:val="20"/>
                <w:szCs w:val="20"/>
                <w:vertAlign w:val="superscript"/>
              </w:rPr>
              <w:t>th</w:t>
            </w:r>
            <w:r w:rsidRPr="005659F8">
              <w:rPr>
                <w:sz w:val="20"/>
                <w:szCs w:val="20"/>
              </w:rPr>
              <w:t xml:space="preserve"> </w:t>
            </w:r>
            <w:r w:rsidR="00EE6CCC" w:rsidRPr="005659F8">
              <w:rPr>
                <w:sz w:val="20"/>
                <w:szCs w:val="20"/>
              </w:rPr>
              <w:t>April</w:t>
            </w:r>
            <w:r w:rsidRPr="005659F8">
              <w:rPr>
                <w:sz w:val="20"/>
                <w:szCs w:val="20"/>
              </w:rPr>
              <w:t xml:space="preserve"> 202</w:t>
            </w:r>
            <w:r w:rsidR="00EE6CCC" w:rsidRPr="005659F8">
              <w:rPr>
                <w:sz w:val="20"/>
                <w:szCs w:val="20"/>
              </w:rPr>
              <w:t>0</w:t>
            </w:r>
            <w:r w:rsidR="0032207D">
              <w:rPr>
                <w:sz w:val="20"/>
                <w:szCs w:val="20"/>
              </w:rPr>
              <w:t xml:space="preserve"> under Entrepreneurial Business Idea run by the Entrepreneurship team </w:t>
            </w:r>
            <w:r w:rsidR="0032207D" w:rsidRPr="0032207D">
              <w:rPr>
                <w:b/>
                <w:bCs/>
                <w:sz w:val="20"/>
                <w:szCs w:val="20"/>
              </w:rPr>
              <w:t>“Toddler IT”</w:t>
            </w:r>
            <w:r w:rsidR="0032207D">
              <w:rPr>
                <w:sz w:val="20"/>
                <w:szCs w:val="20"/>
              </w:rPr>
              <w:t>.</w:t>
            </w:r>
          </w:p>
          <w:p w14:paraId="0EF1EE6C" w14:textId="77777777" w:rsidR="00223642" w:rsidRPr="007A7210" w:rsidRDefault="00223642" w:rsidP="00812068">
            <w:pPr>
              <w:widowControl/>
              <w:autoSpaceDE/>
              <w:autoSpaceDN/>
              <w:ind w:left="720" w:right="270"/>
              <w:jc w:val="both"/>
              <w:rPr>
                <w:sz w:val="20"/>
                <w:szCs w:val="20"/>
              </w:rPr>
            </w:pPr>
          </w:p>
          <w:p w14:paraId="5DCA4BCC" w14:textId="1F237115" w:rsidR="007A7210" w:rsidRPr="008164E1" w:rsidRDefault="007A7210" w:rsidP="007A7210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Hosted the Workshop organized by National Business Education &amp; Accreditation Council (BEAC) at LGU, Training and Development Wing for </w:t>
            </w:r>
            <w:r w:rsidRPr="008F3680">
              <w:rPr>
                <w:b/>
                <w:bCs/>
                <w:color w:val="000000"/>
                <w:sz w:val="20"/>
                <w:szCs w:val="20"/>
              </w:rPr>
              <w:t>“</w:t>
            </w:r>
            <w:r>
              <w:rPr>
                <w:b/>
                <w:bCs/>
                <w:color w:val="000000"/>
                <w:sz w:val="20"/>
                <w:szCs w:val="20"/>
              </w:rPr>
              <w:t>Experiential Learning</w:t>
            </w:r>
            <w:r w:rsidRPr="008F3680">
              <w:rPr>
                <w:b/>
                <w:bCs/>
                <w:color w:val="000000"/>
                <w:sz w:val="20"/>
                <w:szCs w:val="20"/>
              </w:rPr>
              <w:t>”</w:t>
            </w:r>
            <w:r>
              <w:rPr>
                <w:color w:val="000000"/>
                <w:sz w:val="20"/>
                <w:szCs w:val="20"/>
              </w:rPr>
              <w:t xml:space="preserve"> held on May 20-21,</w:t>
            </w:r>
            <w:r w:rsidR="009A1EB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2024.</w:t>
            </w:r>
          </w:p>
          <w:p w14:paraId="54D07FF9" w14:textId="77777777" w:rsidR="007A7210" w:rsidRDefault="007A7210" w:rsidP="007A7210">
            <w:pPr>
              <w:widowControl/>
              <w:autoSpaceDE/>
              <w:autoSpaceDN/>
              <w:ind w:left="360" w:right="270"/>
              <w:jc w:val="both"/>
              <w:rPr>
                <w:sz w:val="20"/>
                <w:szCs w:val="20"/>
              </w:rPr>
            </w:pPr>
          </w:p>
          <w:p w14:paraId="4DB657CC" w14:textId="72201B9E" w:rsidR="008164E1" w:rsidRPr="008164E1" w:rsidRDefault="00066AB8" w:rsidP="008164E1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Organized International Conference as a member Finance </w:t>
            </w:r>
            <w:r w:rsidRPr="00FE04A3">
              <w:rPr>
                <w:color w:val="000000"/>
                <w:sz w:val="20"/>
                <w:szCs w:val="20"/>
              </w:rPr>
              <w:t xml:space="preserve">Committee for 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CE592A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>International Conference on Management Sciences 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 xml:space="preserve"> (ICMS 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b/>
                <w:bCs/>
                <w:color w:val="000000"/>
                <w:sz w:val="20"/>
                <w:szCs w:val="20"/>
              </w:rPr>
              <w:t>, “Cultivating Excellence in Digital Age”,</w:t>
            </w:r>
            <w:r w:rsidRPr="00FE04A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organized</w:t>
            </w:r>
            <w:r w:rsidRPr="00FE04A3">
              <w:rPr>
                <w:color w:val="000000"/>
                <w:sz w:val="20"/>
                <w:szCs w:val="20"/>
              </w:rPr>
              <w:t xml:space="preserve"> by Department of Management Sciences</w:t>
            </w:r>
            <w:r>
              <w:rPr>
                <w:color w:val="000000"/>
                <w:sz w:val="20"/>
                <w:szCs w:val="20"/>
              </w:rPr>
              <w:t xml:space="preserve">, 17-18 January </w:t>
            </w:r>
            <w:r w:rsidRPr="00FE04A3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4.</w:t>
            </w:r>
          </w:p>
          <w:p w14:paraId="725728C4" w14:textId="77777777" w:rsidR="008164E1" w:rsidRPr="008164E1" w:rsidRDefault="008164E1" w:rsidP="007A7210">
            <w:pPr>
              <w:widowControl/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</w:p>
          <w:p w14:paraId="13DF9555" w14:textId="7AB248D3" w:rsidR="008164E1" w:rsidRPr="00465E4B" w:rsidRDefault="000F186D" w:rsidP="00465E4B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Attended </w:t>
            </w:r>
            <w:r w:rsidR="008273FB">
              <w:rPr>
                <w:color w:val="000000"/>
                <w:sz w:val="20"/>
                <w:szCs w:val="20"/>
              </w:rPr>
              <w:t xml:space="preserve">Multi Module </w:t>
            </w:r>
            <w:r>
              <w:rPr>
                <w:color w:val="000000"/>
                <w:sz w:val="20"/>
                <w:szCs w:val="20"/>
              </w:rPr>
              <w:t xml:space="preserve">Training Program </w:t>
            </w:r>
            <w:r w:rsidR="008273FB">
              <w:rPr>
                <w:color w:val="000000"/>
                <w:sz w:val="20"/>
                <w:szCs w:val="20"/>
              </w:rPr>
              <w:t xml:space="preserve">organized by National Business Education &amp; Accreditation Council (BEAC), Training and Development Wing for </w:t>
            </w:r>
            <w:r w:rsidR="008273FB" w:rsidRPr="008F3680">
              <w:rPr>
                <w:b/>
                <w:bCs/>
                <w:color w:val="000000"/>
                <w:sz w:val="20"/>
                <w:szCs w:val="20"/>
              </w:rPr>
              <w:t>“Revamping the Curriculum to meet Industry Requirements”</w:t>
            </w:r>
            <w:r w:rsidR="008273FB">
              <w:rPr>
                <w:color w:val="000000"/>
                <w:sz w:val="20"/>
                <w:szCs w:val="20"/>
              </w:rPr>
              <w:t xml:space="preserve"> held in the month of April and </w:t>
            </w:r>
            <w:r w:rsidR="008F3680">
              <w:rPr>
                <w:color w:val="000000"/>
                <w:sz w:val="20"/>
                <w:szCs w:val="20"/>
              </w:rPr>
              <w:t>May</w:t>
            </w:r>
            <w:r w:rsidR="008273FB">
              <w:rPr>
                <w:color w:val="000000"/>
                <w:sz w:val="20"/>
                <w:szCs w:val="20"/>
              </w:rPr>
              <w:t xml:space="preserve"> 2024.</w:t>
            </w:r>
          </w:p>
          <w:p w14:paraId="2E034E30" w14:textId="77777777" w:rsidR="00F96B07" w:rsidRPr="00F96B07" w:rsidRDefault="00F96B07" w:rsidP="00F96B07">
            <w:pPr>
              <w:widowControl/>
              <w:autoSpaceDE/>
              <w:autoSpaceDN/>
              <w:ind w:left="720" w:right="270"/>
              <w:jc w:val="both"/>
              <w:rPr>
                <w:sz w:val="20"/>
                <w:szCs w:val="20"/>
              </w:rPr>
            </w:pPr>
          </w:p>
          <w:p w14:paraId="43D79550" w14:textId="38D52A90" w:rsidR="00465E4B" w:rsidRDefault="00F96B07" w:rsidP="00465E4B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Participated in three-day training organized by Higher Education Commission, Punjab, on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“Qualitative Research and Data Analysis Using NVIVO” </w:t>
            </w:r>
            <w:r w:rsidRPr="0044197C">
              <w:rPr>
                <w:color w:val="000000"/>
                <w:sz w:val="20"/>
                <w:szCs w:val="20"/>
              </w:rPr>
              <w:t xml:space="preserve">held on </w:t>
            </w:r>
            <w:r>
              <w:rPr>
                <w:color w:val="000000"/>
                <w:sz w:val="20"/>
                <w:szCs w:val="20"/>
              </w:rPr>
              <w:t xml:space="preserve">January 10-12, </w:t>
            </w:r>
            <w:r w:rsidRPr="0044197C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14:paraId="7DD8C27B" w14:textId="77777777" w:rsidR="00465E4B" w:rsidRDefault="00465E4B" w:rsidP="00465E4B">
            <w:pPr>
              <w:pStyle w:val="ListParagraph"/>
              <w:rPr>
                <w:sz w:val="20"/>
                <w:szCs w:val="20"/>
              </w:rPr>
            </w:pPr>
          </w:p>
          <w:p w14:paraId="6568BAF2" w14:textId="37326A5E" w:rsidR="00465E4B" w:rsidRPr="0058509C" w:rsidRDefault="00465E4B" w:rsidP="00465E4B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National Faculty Development Workshop on </w:t>
            </w:r>
            <w:r w:rsidR="00BC5F40">
              <w:rPr>
                <w:sz w:val="20"/>
                <w:szCs w:val="20"/>
              </w:rPr>
              <w:t>“</w:t>
            </w:r>
            <w:r w:rsidRPr="00465E4B">
              <w:rPr>
                <w:b/>
                <w:bCs/>
                <w:sz w:val="20"/>
                <w:szCs w:val="20"/>
              </w:rPr>
              <w:t>Micro Entrepreneurship Exchange &amp; Dialogue</w:t>
            </w:r>
            <w:r w:rsidR="00BC5F40">
              <w:rPr>
                <w:b/>
                <w:bCs/>
                <w:sz w:val="20"/>
                <w:szCs w:val="20"/>
              </w:rPr>
              <w:t>”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5F40">
              <w:rPr>
                <w:sz w:val="20"/>
                <w:szCs w:val="20"/>
              </w:rPr>
              <w:t xml:space="preserve">held at GIFT University, Gujranwala on 18-19 </w:t>
            </w:r>
            <w:r w:rsidR="00561F95" w:rsidRPr="00BC5F40">
              <w:rPr>
                <w:sz w:val="20"/>
                <w:szCs w:val="20"/>
              </w:rPr>
              <w:t>August</w:t>
            </w:r>
            <w:r w:rsidRPr="00BC5F40">
              <w:rPr>
                <w:sz w:val="20"/>
                <w:szCs w:val="20"/>
              </w:rPr>
              <w:t xml:space="preserve"> 2023.</w:t>
            </w:r>
          </w:p>
          <w:p w14:paraId="2BBF4396" w14:textId="77777777" w:rsidR="0058509C" w:rsidRPr="00465E4B" w:rsidRDefault="0058509C" w:rsidP="0058509C">
            <w:pPr>
              <w:widowControl/>
              <w:autoSpaceDE/>
              <w:autoSpaceDN/>
              <w:ind w:right="270"/>
              <w:jc w:val="both"/>
              <w:rPr>
                <w:b/>
                <w:bCs/>
                <w:sz w:val="20"/>
                <w:szCs w:val="20"/>
              </w:rPr>
            </w:pPr>
          </w:p>
          <w:p w14:paraId="5E729FC0" w14:textId="01BEE0B3" w:rsidR="000477F2" w:rsidRPr="0044197C" w:rsidRDefault="000477F2" w:rsidP="00066AB8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Participated in Faculty Training Workshop </w:t>
            </w:r>
            <w:r w:rsidR="00943EDB">
              <w:rPr>
                <w:color w:val="000000"/>
                <w:sz w:val="20"/>
                <w:szCs w:val="20"/>
              </w:rPr>
              <w:t xml:space="preserve">(2023-2024) </w:t>
            </w:r>
            <w:r>
              <w:rPr>
                <w:color w:val="000000"/>
                <w:sz w:val="20"/>
                <w:szCs w:val="20"/>
              </w:rPr>
              <w:t xml:space="preserve">organized by Professional Excellence Center (PEC) , LGU </w:t>
            </w:r>
            <w:r w:rsidR="00943EDB">
              <w:rPr>
                <w:color w:val="000000"/>
                <w:sz w:val="20"/>
                <w:szCs w:val="20"/>
              </w:rPr>
              <w:t xml:space="preserve">on </w:t>
            </w:r>
            <w:r w:rsidR="00943EDB" w:rsidRPr="00943EDB">
              <w:rPr>
                <w:b/>
                <w:bCs/>
                <w:color w:val="000000"/>
                <w:sz w:val="20"/>
                <w:szCs w:val="20"/>
              </w:rPr>
              <w:t>Mendeley</w:t>
            </w:r>
            <w:r w:rsidR="00943ED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43EDB" w:rsidRPr="0044197C">
              <w:rPr>
                <w:color w:val="000000"/>
                <w:sz w:val="20"/>
                <w:szCs w:val="20"/>
              </w:rPr>
              <w:t>held on 7-8-2023</w:t>
            </w:r>
            <w:r w:rsidR="0044197C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14:paraId="6906ED8F" w14:textId="77777777" w:rsidR="0044197C" w:rsidRDefault="0044197C" w:rsidP="0044197C">
            <w:pPr>
              <w:pStyle w:val="ListParagraph"/>
              <w:rPr>
                <w:sz w:val="20"/>
                <w:szCs w:val="20"/>
              </w:rPr>
            </w:pPr>
          </w:p>
          <w:p w14:paraId="4DB2680F" w14:textId="4980BB9B" w:rsidR="00082905" w:rsidRPr="00EF2CBB" w:rsidRDefault="00082905" w:rsidP="00082905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Attended Short Course in Faculty Training Workshop (2023-2024) organized by Professional Excellence Center (PEC) , LGU on </w:t>
            </w:r>
            <w:r w:rsidR="00EF2CBB">
              <w:rPr>
                <w:b/>
                <w:bCs/>
                <w:color w:val="000000"/>
                <w:sz w:val="20"/>
                <w:szCs w:val="20"/>
              </w:rPr>
              <w:t xml:space="preserve">“Translation and the Commentary of the Holy Quran with Grammar” </w:t>
            </w:r>
            <w:r w:rsidRPr="0044197C">
              <w:rPr>
                <w:color w:val="000000"/>
                <w:sz w:val="20"/>
                <w:szCs w:val="20"/>
              </w:rPr>
              <w:t xml:space="preserve">held on </w:t>
            </w:r>
            <w:r w:rsidR="00EF2CBB">
              <w:rPr>
                <w:color w:val="000000"/>
                <w:sz w:val="20"/>
                <w:szCs w:val="20"/>
              </w:rPr>
              <w:t>8</w:t>
            </w:r>
            <w:r w:rsidRPr="0044197C">
              <w:rPr>
                <w:color w:val="000000"/>
                <w:sz w:val="20"/>
                <w:szCs w:val="20"/>
              </w:rPr>
              <w:t>-8-2023</w:t>
            </w:r>
            <w:r w:rsidR="00EF2CBB">
              <w:rPr>
                <w:color w:val="000000"/>
                <w:sz w:val="20"/>
                <w:szCs w:val="20"/>
              </w:rPr>
              <w:t xml:space="preserve"> to 14-09-2023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14:paraId="66AAA723" w14:textId="77777777" w:rsidR="00EF2CBB" w:rsidRPr="0044197C" w:rsidRDefault="00EF2CBB" w:rsidP="00EF2CBB">
            <w:pPr>
              <w:widowControl/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</w:p>
          <w:p w14:paraId="19B47E8B" w14:textId="5D34DE16" w:rsidR="00EF2CBB" w:rsidRPr="0078037D" w:rsidRDefault="00EF2CBB" w:rsidP="00EF2CBB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Participated in Faculty Training Workshop (2023-2024) organized by Professional Excellence Center (PEC) , LGU on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“Data Analysis through R Interface” </w:t>
            </w:r>
            <w:r w:rsidRPr="0044197C">
              <w:rPr>
                <w:color w:val="000000"/>
                <w:sz w:val="20"/>
                <w:szCs w:val="20"/>
              </w:rPr>
              <w:t xml:space="preserve">held on </w:t>
            </w:r>
            <w:r w:rsidR="00BD0228">
              <w:rPr>
                <w:color w:val="000000"/>
                <w:sz w:val="20"/>
                <w:szCs w:val="20"/>
              </w:rPr>
              <w:t xml:space="preserve">08 August </w:t>
            </w:r>
            <w:r w:rsidRPr="0044197C">
              <w:rPr>
                <w:color w:val="000000"/>
                <w:sz w:val="20"/>
                <w:szCs w:val="20"/>
              </w:rPr>
              <w:t>2023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14:paraId="787CC834" w14:textId="77777777" w:rsidR="00066AB8" w:rsidRPr="00A15D88" w:rsidRDefault="00066AB8" w:rsidP="00A15D88">
            <w:pPr>
              <w:widowControl/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</w:p>
          <w:p w14:paraId="482DEEB1" w14:textId="77777777" w:rsidR="00066AB8" w:rsidRPr="00B20130" w:rsidRDefault="00066AB8" w:rsidP="00066AB8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Organized International Conference as a member Publicity &amp; Marketing </w:t>
            </w:r>
            <w:r w:rsidRPr="00FE04A3">
              <w:rPr>
                <w:color w:val="000000"/>
                <w:sz w:val="20"/>
                <w:szCs w:val="20"/>
              </w:rPr>
              <w:t xml:space="preserve">Committee for 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134FE0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>International Conference on Management Sciences 202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 xml:space="preserve"> (ICMS 202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b/>
                <w:bCs/>
                <w:color w:val="000000"/>
                <w:sz w:val="20"/>
                <w:szCs w:val="20"/>
              </w:rPr>
              <w:t>, “Integrating Technology &amp; Business Strategy for Sustainable Business Environment”,</w:t>
            </w:r>
            <w:r w:rsidRPr="00FE04A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organized</w:t>
            </w:r>
            <w:r w:rsidRPr="00FE04A3">
              <w:rPr>
                <w:color w:val="000000"/>
                <w:sz w:val="20"/>
                <w:szCs w:val="20"/>
              </w:rPr>
              <w:t xml:space="preserve"> by Department of Management Sciences</w:t>
            </w:r>
            <w:r>
              <w:rPr>
                <w:color w:val="000000"/>
                <w:sz w:val="20"/>
                <w:szCs w:val="20"/>
              </w:rPr>
              <w:t xml:space="preserve">, 16-17 March </w:t>
            </w:r>
            <w:r w:rsidRPr="00FE04A3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3.</w:t>
            </w:r>
          </w:p>
          <w:p w14:paraId="5B3D3954" w14:textId="77777777" w:rsidR="00B20130" w:rsidRDefault="00B20130" w:rsidP="00B20130">
            <w:pPr>
              <w:pStyle w:val="ListParagraph"/>
              <w:rPr>
                <w:sz w:val="20"/>
                <w:szCs w:val="20"/>
              </w:rPr>
            </w:pPr>
          </w:p>
          <w:p w14:paraId="09BE0E74" w14:textId="37C59DCC" w:rsidR="00B20130" w:rsidRPr="00066AB8" w:rsidRDefault="00B20130" w:rsidP="00066AB8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workshop on </w:t>
            </w:r>
            <w:r w:rsidRPr="0080145A">
              <w:rPr>
                <w:b/>
                <w:bCs/>
                <w:sz w:val="20"/>
                <w:szCs w:val="20"/>
              </w:rPr>
              <w:t>“A</w:t>
            </w:r>
            <w:r w:rsidR="002051FA" w:rsidRPr="0080145A">
              <w:rPr>
                <w:b/>
                <w:bCs/>
                <w:sz w:val="20"/>
                <w:szCs w:val="20"/>
              </w:rPr>
              <w:t xml:space="preserve"> </w:t>
            </w:r>
            <w:r w:rsidRPr="0080145A">
              <w:rPr>
                <w:b/>
                <w:bCs/>
                <w:sz w:val="20"/>
                <w:szCs w:val="20"/>
              </w:rPr>
              <w:t>technical Training: Data Management &amp; Quantitative Analysis Using SPSS”</w:t>
            </w:r>
            <w:r>
              <w:rPr>
                <w:sz w:val="20"/>
                <w:szCs w:val="20"/>
              </w:rPr>
              <w:t xml:space="preserve"> held on 22February 2023 organized by Department of Economics and Statistics, HSM-UMT, Lahore.</w:t>
            </w:r>
          </w:p>
          <w:p w14:paraId="370AD231" w14:textId="77777777" w:rsidR="00066AB8" w:rsidRDefault="00066AB8" w:rsidP="00066AB8">
            <w:pPr>
              <w:pStyle w:val="ListParagraph"/>
              <w:rPr>
                <w:sz w:val="20"/>
                <w:szCs w:val="20"/>
              </w:rPr>
            </w:pPr>
          </w:p>
          <w:p w14:paraId="6DECF89F" w14:textId="0E0478DA" w:rsidR="00066AB8" w:rsidRPr="00861FCE" w:rsidRDefault="00066AB8" w:rsidP="00861FCE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Organized International Conference as a member </w:t>
            </w:r>
            <w:r w:rsidRPr="00FE04A3">
              <w:rPr>
                <w:sz w:val="20"/>
                <w:szCs w:val="20"/>
              </w:rPr>
              <w:t xml:space="preserve">in </w:t>
            </w:r>
            <w:r w:rsidRPr="00FE04A3">
              <w:rPr>
                <w:color w:val="000000"/>
                <w:sz w:val="20"/>
                <w:szCs w:val="20"/>
              </w:rPr>
              <w:t xml:space="preserve">Publication Committee Drafting a 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>“Book of Abstract”</w:t>
            </w:r>
            <w:r w:rsidRPr="00FE04A3"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9D5C50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nd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 xml:space="preserve"> International Conference on Management and Social Sciences 202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 xml:space="preserve"> (ICMSS 202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b/>
                <w:bCs/>
                <w:color w:val="000000"/>
                <w:sz w:val="20"/>
                <w:szCs w:val="20"/>
              </w:rPr>
              <w:t>, “Sustainable Development &amp; Challenges for Developing Countries”,</w:t>
            </w:r>
            <w:r w:rsidRPr="00FE04A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organized</w:t>
            </w:r>
            <w:r w:rsidRPr="00FE04A3">
              <w:rPr>
                <w:color w:val="000000"/>
                <w:sz w:val="20"/>
                <w:szCs w:val="20"/>
              </w:rPr>
              <w:t xml:space="preserve"> by Department of Management and Social Sciences</w:t>
            </w:r>
            <w:r>
              <w:rPr>
                <w:color w:val="000000"/>
                <w:sz w:val="20"/>
                <w:szCs w:val="20"/>
              </w:rPr>
              <w:t xml:space="preserve">, 18-19 May </w:t>
            </w:r>
            <w:r w:rsidRPr="00FE04A3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2.</w:t>
            </w:r>
          </w:p>
          <w:p w14:paraId="033BFCAD" w14:textId="77777777" w:rsidR="00066AB8" w:rsidRDefault="00066AB8" w:rsidP="00066AB8">
            <w:pPr>
              <w:widowControl/>
              <w:autoSpaceDE/>
              <w:autoSpaceDN/>
              <w:ind w:left="720" w:right="270"/>
              <w:jc w:val="both"/>
              <w:rPr>
                <w:sz w:val="20"/>
                <w:szCs w:val="20"/>
              </w:rPr>
            </w:pPr>
          </w:p>
          <w:p w14:paraId="6B0ACA29" w14:textId="5B3E61D5" w:rsidR="000A6DF7" w:rsidRPr="00310F85" w:rsidRDefault="00740AA4" w:rsidP="0098359F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Organized International Conference </w:t>
            </w:r>
            <w:r w:rsidR="0098359F">
              <w:rPr>
                <w:sz w:val="20"/>
                <w:szCs w:val="20"/>
              </w:rPr>
              <w:t xml:space="preserve">as a member </w:t>
            </w:r>
            <w:r w:rsidR="0098359F" w:rsidRPr="00FE04A3">
              <w:rPr>
                <w:sz w:val="20"/>
                <w:szCs w:val="20"/>
              </w:rPr>
              <w:t xml:space="preserve">in </w:t>
            </w:r>
            <w:r w:rsidR="000A6DF7" w:rsidRPr="00FE04A3">
              <w:rPr>
                <w:color w:val="000000"/>
                <w:sz w:val="20"/>
                <w:szCs w:val="20"/>
              </w:rPr>
              <w:t xml:space="preserve">Publication Committee Drafting a </w:t>
            </w:r>
            <w:r w:rsidR="000A6DF7" w:rsidRPr="00FE04A3">
              <w:rPr>
                <w:b/>
                <w:bCs/>
                <w:color w:val="000000"/>
                <w:sz w:val="20"/>
                <w:szCs w:val="20"/>
              </w:rPr>
              <w:t>“Book of Abstract”</w:t>
            </w:r>
            <w:r w:rsidR="000A6DF7" w:rsidRPr="00FE04A3">
              <w:rPr>
                <w:color w:val="000000"/>
                <w:sz w:val="20"/>
                <w:szCs w:val="20"/>
              </w:rPr>
              <w:t xml:space="preserve"> for </w:t>
            </w:r>
            <w:r w:rsidR="000A6DF7" w:rsidRPr="00FE04A3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0A6DF7" w:rsidRPr="00FE04A3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="000A6DF7" w:rsidRPr="00FE04A3">
              <w:rPr>
                <w:b/>
                <w:bCs/>
                <w:color w:val="000000"/>
                <w:sz w:val="20"/>
                <w:szCs w:val="20"/>
              </w:rPr>
              <w:t xml:space="preserve"> International Conference on Management and Social Sciences 2021 (ICMSS 2021)</w:t>
            </w:r>
            <w:r w:rsidR="00947D5D">
              <w:rPr>
                <w:b/>
                <w:bCs/>
                <w:color w:val="000000"/>
                <w:sz w:val="20"/>
                <w:szCs w:val="20"/>
              </w:rPr>
              <w:t>, “</w:t>
            </w:r>
            <w:r w:rsidR="00947D5D" w:rsidRPr="00947D5D">
              <w:rPr>
                <w:b/>
                <w:bCs/>
                <w:color w:val="000000"/>
                <w:sz w:val="20"/>
                <w:szCs w:val="20"/>
              </w:rPr>
              <w:t>C</w:t>
            </w:r>
            <w:r w:rsidR="00947D5D">
              <w:rPr>
                <w:b/>
                <w:bCs/>
                <w:color w:val="000000"/>
                <w:sz w:val="20"/>
                <w:szCs w:val="20"/>
              </w:rPr>
              <w:t>O</w:t>
            </w:r>
            <w:r w:rsidR="00947D5D" w:rsidRPr="00947D5D">
              <w:rPr>
                <w:b/>
                <w:bCs/>
                <w:color w:val="000000"/>
                <w:sz w:val="20"/>
                <w:szCs w:val="20"/>
              </w:rPr>
              <w:t>VID 19 Pandemic: Change-Resilience-Strategies</w:t>
            </w:r>
            <w:r w:rsidR="00947D5D">
              <w:rPr>
                <w:b/>
                <w:bCs/>
                <w:color w:val="000000"/>
                <w:sz w:val="20"/>
                <w:szCs w:val="20"/>
              </w:rPr>
              <w:t>”</w:t>
            </w:r>
            <w:r w:rsidR="000A6DF7" w:rsidRPr="00FE04A3">
              <w:rPr>
                <w:color w:val="000000"/>
                <w:sz w:val="20"/>
                <w:szCs w:val="20"/>
              </w:rPr>
              <w:t xml:space="preserve"> </w:t>
            </w:r>
            <w:r w:rsidR="002B0563">
              <w:rPr>
                <w:color w:val="000000"/>
                <w:sz w:val="20"/>
                <w:szCs w:val="20"/>
              </w:rPr>
              <w:t>organiz</w:t>
            </w:r>
            <w:r w:rsidR="000A6DF7" w:rsidRPr="00FE04A3">
              <w:rPr>
                <w:color w:val="000000"/>
                <w:sz w:val="20"/>
                <w:szCs w:val="20"/>
              </w:rPr>
              <w:t xml:space="preserve">ed </w:t>
            </w:r>
            <w:r w:rsidR="002F052C">
              <w:rPr>
                <w:color w:val="000000"/>
                <w:sz w:val="20"/>
                <w:szCs w:val="20"/>
              </w:rPr>
              <w:t xml:space="preserve">virtually </w:t>
            </w:r>
            <w:r w:rsidR="000A6DF7" w:rsidRPr="00FE04A3">
              <w:rPr>
                <w:color w:val="000000"/>
                <w:sz w:val="20"/>
                <w:szCs w:val="20"/>
              </w:rPr>
              <w:t>by Department of Management and Social Sciences</w:t>
            </w:r>
            <w:r w:rsidR="00266FD1">
              <w:rPr>
                <w:color w:val="000000"/>
                <w:sz w:val="20"/>
                <w:szCs w:val="20"/>
              </w:rPr>
              <w:t xml:space="preserve">, </w:t>
            </w:r>
            <w:r w:rsidR="00FD44EB">
              <w:rPr>
                <w:color w:val="000000"/>
                <w:sz w:val="20"/>
                <w:szCs w:val="20"/>
              </w:rPr>
              <w:t xml:space="preserve">16-17 </w:t>
            </w:r>
            <w:r w:rsidR="00512C38">
              <w:rPr>
                <w:color w:val="000000"/>
                <w:sz w:val="20"/>
                <w:szCs w:val="20"/>
              </w:rPr>
              <w:t>June</w:t>
            </w:r>
            <w:r w:rsidR="00F94DD5">
              <w:rPr>
                <w:color w:val="000000"/>
                <w:sz w:val="20"/>
                <w:szCs w:val="20"/>
              </w:rPr>
              <w:t xml:space="preserve"> </w:t>
            </w:r>
            <w:r w:rsidR="000A6DF7" w:rsidRPr="00FE04A3">
              <w:rPr>
                <w:color w:val="000000"/>
                <w:sz w:val="20"/>
                <w:szCs w:val="20"/>
              </w:rPr>
              <w:t>2021</w:t>
            </w:r>
            <w:r w:rsidR="00266FD1">
              <w:rPr>
                <w:color w:val="000000"/>
                <w:sz w:val="20"/>
                <w:szCs w:val="20"/>
              </w:rPr>
              <w:t>.</w:t>
            </w:r>
          </w:p>
          <w:p w14:paraId="30F7131C" w14:textId="77777777" w:rsidR="00DD5238" w:rsidRDefault="00DD5238" w:rsidP="00DD5238">
            <w:pPr>
              <w:pStyle w:val="ListParagraph"/>
              <w:rPr>
                <w:sz w:val="20"/>
                <w:szCs w:val="20"/>
              </w:rPr>
            </w:pPr>
          </w:p>
          <w:p w14:paraId="4525228B" w14:textId="77777777" w:rsidR="00A9558F" w:rsidRDefault="00A9558F" w:rsidP="00A9558F">
            <w:pPr>
              <w:pStyle w:val="ListParagraph"/>
              <w:rPr>
                <w:sz w:val="20"/>
                <w:szCs w:val="20"/>
              </w:rPr>
            </w:pPr>
          </w:p>
          <w:p w14:paraId="68E570CC" w14:textId="219FE878" w:rsidR="00A9558F" w:rsidRPr="006B2DCD" w:rsidRDefault="00A9558F" w:rsidP="006B2DCD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Participated in 2</w:t>
            </w:r>
            <w:r w:rsidRPr="00A9558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International Conference on Business and Commerce (ICBC-2021)</w:t>
            </w:r>
            <w:r w:rsidR="00CA45E7">
              <w:rPr>
                <w:sz w:val="20"/>
                <w:szCs w:val="20"/>
              </w:rPr>
              <w:t xml:space="preserve"> </w:t>
            </w:r>
            <w:r w:rsidR="00772A4A" w:rsidRPr="00772A4A">
              <w:rPr>
                <w:b/>
                <w:bCs/>
                <w:sz w:val="20"/>
                <w:szCs w:val="20"/>
              </w:rPr>
              <w:t>“Striving for a Better Normal”</w:t>
            </w:r>
            <w:r w:rsidR="006B2DCD">
              <w:rPr>
                <w:b/>
                <w:bCs/>
                <w:sz w:val="20"/>
                <w:szCs w:val="20"/>
              </w:rPr>
              <w:t>, Hailey College of Commerce</w:t>
            </w:r>
            <w:r w:rsidR="006B2DCD">
              <w:rPr>
                <w:sz w:val="20"/>
                <w:szCs w:val="20"/>
              </w:rPr>
              <w:t xml:space="preserve"> </w:t>
            </w:r>
            <w:r w:rsidR="00D815E2" w:rsidRPr="006B2DCD">
              <w:rPr>
                <w:sz w:val="20"/>
                <w:szCs w:val="20"/>
              </w:rPr>
              <w:t xml:space="preserve">and participated in </w:t>
            </w:r>
            <w:r w:rsidR="005C537D" w:rsidRPr="006B2DCD">
              <w:rPr>
                <w:sz w:val="20"/>
                <w:szCs w:val="20"/>
              </w:rPr>
              <w:t xml:space="preserve">a </w:t>
            </w:r>
            <w:r w:rsidR="00207663" w:rsidRPr="006B2DCD">
              <w:rPr>
                <w:sz w:val="20"/>
                <w:szCs w:val="20"/>
              </w:rPr>
              <w:t>3-day</w:t>
            </w:r>
            <w:r w:rsidR="00D815E2" w:rsidRPr="006B2DCD">
              <w:rPr>
                <w:sz w:val="20"/>
                <w:szCs w:val="20"/>
              </w:rPr>
              <w:t xml:space="preserve"> workshop on </w:t>
            </w:r>
            <w:r w:rsidR="005C537D" w:rsidRPr="006B2DCD">
              <w:rPr>
                <w:b/>
                <w:bCs/>
                <w:sz w:val="20"/>
                <w:szCs w:val="20"/>
              </w:rPr>
              <w:t>“</w:t>
            </w:r>
            <w:r w:rsidR="00D815E2" w:rsidRPr="006B2DCD">
              <w:rPr>
                <w:b/>
                <w:bCs/>
                <w:sz w:val="20"/>
                <w:szCs w:val="20"/>
              </w:rPr>
              <w:t>Qualitative Data Analyss Using NVIVO</w:t>
            </w:r>
            <w:r w:rsidR="005C537D" w:rsidRPr="006B2DCD">
              <w:rPr>
                <w:b/>
                <w:bCs/>
                <w:sz w:val="20"/>
                <w:szCs w:val="20"/>
              </w:rPr>
              <w:t>”</w:t>
            </w:r>
            <w:r w:rsidR="00207663" w:rsidRPr="006B2DCD">
              <w:rPr>
                <w:b/>
                <w:bCs/>
                <w:sz w:val="20"/>
                <w:szCs w:val="20"/>
              </w:rPr>
              <w:t xml:space="preserve">, </w:t>
            </w:r>
            <w:r w:rsidR="00DA0F83">
              <w:rPr>
                <w:b/>
                <w:bCs/>
                <w:sz w:val="20"/>
                <w:szCs w:val="20"/>
              </w:rPr>
              <w:t xml:space="preserve">Hailey College of Commerce, PU, </w:t>
            </w:r>
            <w:r w:rsidR="00207663" w:rsidRPr="006B2DCD">
              <w:rPr>
                <w:b/>
                <w:bCs/>
                <w:sz w:val="20"/>
                <w:szCs w:val="20"/>
              </w:rPr>
              <w:t>November 23-23, 2021.</w:t>
            </w:r>
          </w:p>
          <w:p w14:paraId="04A5E33A" w14:textId="77777777" w:rsidR="000A6DF7" w:rsidRPr="00CD07A3" w:rsidRDefault="000A6DF7" w:rsidP="00C729AB">
            <w:pPr>
              <w:widowControl/>
              <w:autoSpaceDE/>
              <w:autoSpaceDN/>
              <w:ind w:left="720" w:right="270"/>
              <w:jc w:val="both"/>
              <w:rPr>
                <w:sz w:val="20"/>
                <w:szCs w:val="20"/>
              </w:rPr>
            </w:pPr>
          </w:p>
          <w:p w14:paraId="1A64A906" w14:textId="07AB3942" w:rsidR="002A75A1" w:rsidRDefault="002A75A1" w:rsidP="000A6DF7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 w:rsidRPr="001418D0">
              <w:rPr>
                <w:sz w:val="20"/>
                <w:szCs w:val="20"/>
              </w:rPr>
              <w:t xml:space="preserve">Prof. Dr. Rauf.e.Azam, Prof. Dr. Farrah Arif, Mr. Hamid Saeed, Attended Faculty Development Workshop containing topics: On-line practice-based workshop for student-teacher facilitating application software: </w:t>
            </w:r>
            <w:r w:rsidR="00963A52">
              <w:rPr>
                <w:sz w:val="20"/>
                <w:szCs w:val="20"/>
              </w:rPr>
              <w:t>“</w:t>
            </w:r>
            <w:r w:rsidRPr="00963A52">
              <w:rPr>
                <w:b/>
                <w:bCs/>
                <w:sz w:val="20"/>
                <w:szCs w:val="20"/>
              </w:rPr>
              <w:t>EdTech Worx, Managing Emotional Intelligence and Just-for-you concept  in Distance learning, Image consultation</w:t>
            </w:r>
            <w:r w:rsidR="00963A52">
              <w:rPr>
                <w:b/>
                <w:bCs/>
                <w:sz w:val="20"/>
                <w:szCs w:val="20"/>
              </w:rPr>
              <w:t>”</w:t>
            </w:r>
            <w:r w:rsidRPr="001418D0">
              <w:rPr>
                <w:sz w:val="20"/>
                <w:szCs w:val="20"/>
              </w:rPr>
              <w:t>, December 2</w:t>
            </w:r>
            <w:r w:rsidR="00D96BF7" w:rsidRPr="001418D0">
              <w:rPr>
                <w:sz w:val="20"/>
                <w:szCs w:val="20"/>
              </w:rPr>
              <w:t>, 2018</w:t>
            </w:r>
            <w:r w:rsidRPr="001418D0">
              <w:rPr>
                <w:sz w:val="20"/>
                <w:szCs w:val="20"/>
              </w:rPr>
              <w:t>, Hospitality Inn.</w:t>
            </w:r>
          </w:p>
          <w:p w14:paraId="009BDA7C" w14:textId="77777777" w:rsidR="002A75A1" w:rsidRDefault="002A75A1" w:rsidP="002A75A1">
            <w:pPr>
              <w:widowControl/>
              <w:autoSpaceDE/>
              <w:autoSpaceDN/>
              <w:ind w:left="720" w:right="270"/>
              <w:jc w:val="both"/>
              <w:rPr>
                <w:sz w:val="20"/>
                <w:szCs w:val="20"/>
              </w:rPr>
            </w:pPr>
          </w:p>
          <w:p w14:paraId="337AD827" w14:textId="53EAD8C8" w:rsidR="00220068" w:rsidRDefault="00220068" w:rsidP="000A6DF7">
            <w:pPr>
              <w:widowControl/>
              <w:numPr>
                <w:ilvl w:val="0"/>
                <w:numId w:val="9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 w:rsidRPr="004E4C14">
              <w:rPr>
                <w:sz w:val="20"/>
                <w:szCs w:val="20"/>
              </w:rPr>
              <w:t xml:space="preserve">Attended 6th Annual Business Research Conference on </w:t>
            </w:r>
            <w:r w:rsidR="00283B91">
              <w:rPr>
                <w:sz w:val="20"/>
                <w:szCs w:val="20"/>
              </w:rPr>
              <w:t>“</w:t>
            </w:r>
            <w:r w:rsidRPr="00283B91">
              <w:rPr>
                <w:b/>
                <w:bCs/>
                <w:sz w:val="20"/>
                <w:szCs w:val="20"/>
              </w:rPr>
              <w:t xml:space="preserve">Managing Business in Pakistan, </w:t>
            </w:r>
            <w:r w:rsidRPr="00283B91">
              <w:rPr>
                <w:b/>
                <w:bCs/>
                <w:sz w:val="20"/>
                <w:szCs w:val="20"/>
              </w:rPr>
              <w:lastRenderedPageBreak/>
              <w:t>Empha</w:t>
            </w:r>
            <w:r w:rsidR="00D64C30" w:rsidRPr="00283B91">
              <w:rPr>
                <w:b/>
                <w:bCs/>
                <w:sz w:val="20"/>
                <w:szCs w:val="20"/>
              </w:rPr>
              <w:t>s</w:t>
            </w:r>
            <w:r w:rsidRPr="00283B91">
              <w:rPr>
                <w:b/>
                <w:bCs/>
                <w:sz w:val="20"/>
                <w:szCs w:val="20"/>
              </w:rPr>
              <w:t>is on CPEC related opportunities and challenges</w:t>
            </w:r>
            <w:r w:rsidR="00283B91">
              <w:rPr>
                <w:b/>
                <w:bCs/>
                <w:sz w:val="20"/>
                <w:szCs w:val="20"/>
              </w:rPr>
              <w:t>’</w:t>
            </w:r>
            <w:r w:rsidRPr="004E4C14">
              <w:rPr>
                <w:sz w:val="20"/>
                <w:szCs w:val="20"/>
              </w:rPr>
              <w:t>, 20-21 April</w:t>
            </w:r>
            <w:r w:rsidR="00F24C45">
              <w:rPr>
                <w:sz w:val="20"/>
                <w:szCs w:val="20"/>
              </w:rPr>
              <w:t xml:space="preserve"> </w:t>
            </w:r>
            <w:r w:rsidRPr="004E4C14">
              <w:rPr>
                <w:sz w:val="20"/>
                <w:szCs w:val="20"/>
              </w:rPr>
              <w:t>2018, Lahor</w:t>
            </w:r>
            <w:r w:rsidR="00D64C30">
              <w:rPr>
                <w:sz w:val="20"/>
                <w:szCs w:val="20"/>
              </w:rPr>
              <w:t>e</w:t>
            </w:r>
            <w:r w:rsidRPr="004E4C14">
              <w:rPr>
                <w:sz w:val="20"/>
                <w:szCs w:val="20"/>
              </w:rPr>
              <w:t xml:space="preserve"> School of Economics.</w:t>
            </w:r>
          </w:p>
          <w:p w14:paraId="5BC9ECA5" w14:textId="77777777" w:rsidR="00B10B19" w:rsidRDefault="00B10B19" w:rsidP="00B10B19">
            <w:pPr>
              <w:widowControl/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</w:p>
          <w:p w14:paraId="46F835F1" w14:textId="36550D99" w:rsidR="00923DF3" w:rsidRPr="00923DF3" w:rsidRDefault="00923DF3" w:rsidP="000A6DF7">
            <w:pPr>
              <w:widowControl/>
              <w:numPr>
                <w:ilvl w:val="0"/>
                <w:numId w:val="9"/>
              </w:numPr>
              <w:autoSpaceDE/>
              <w:autoSpaceDN/>
              <w:spacing w:after="240"/>
              <w:ind w:right="270"/>
              <w:jc w:val="both"/>
              <w:rPr>
                <w:sz w:val="20"/>
                <w:szCs w:val="20"/>
              </w:rPr>
            </w:pPr>
            <w:r w:rsidRPr="004E4C14">
              <w:rPr>
                <w:sz w:val="20"/>
                <w:szCs w:val="20"/>
              </w:rPr>
              <w:t>Attended 5</w:t>
            </w:r>
            <w:r w:rsidRPr="004E4C14">
              <w:rPr>
                <w:sz w:val="20"/>
                <w:szCs w:val="20"/>
                <w:vertAlign w:val="superscript"/>
              </w:rPr>
              <w:t>th</w:t>
            </w:r>
            <w:r w:rsidRPr="004E4C14">
              <w:rPr>
                <w:sz w:val="20"/>
                <w:szCs w:val="20"/>
              </w:rPr>
              <w:t xml:space="preserve">  Annual Business Research Conference on </w:t>
            </w:r>
            <w:r w:rsidR="00937959">
              <w:rPr>
                <w:sz w:val="20"/>
                <w:szCs w:val="20"/>
              </w:rPr>
              <w:t>“</w:t>
            </w:r>
            <w:r w:rsidRPr="00937959">
              <w:rPr>
                <w:b/>
                <w:bCs/>
                <w:sz w:val="20"/>
                <w:szCs w:val="20"/>
              </w:rPr>
              <w:t>Managing Business in Pakistan</w:t>
            </w:r>
            <w:r w:rsidR="00937959">
              <w:rPr>
                <w:b/>
                <w:bCs/>
                <w:sz w:val="20"/>
                <w:szCs w:val="20"/>
              </w:rPr>
              <w:t>”</w:t>
            </w:r>
            <w:r w:rsidRPr="004E4C14">
              <w:rPr>
                <w:sz w:val="20"/>
                <w:szCs w:val="20"/>
              </w:rPr>
              <w:t>, 21</w:t>
            </w:r>
            <w:r w:rsidRPr="004E4C14">
              <w:rPr>
                <w:sz w:val="20"/>
                <w:szCs w:val="20"/>
                <w:vertAlign w:val="superscript"/>
              </w:rPr>
              <w:t>st</w:t>
            </w:r>
            <w:r w:rsidRPr="004E4C14">
              <w:rPr>
                <w:sz w:val="20"/>
                <w:szCs w:val="20"/>
              </w:rPr>
              <w:t>-22</w:t>
            </w:r>
            <w:r w:rsidRPr="004E4C14">
              <w:rPr>
                <w:sz w:val="20"/>
                <w:szCs w:val="20"/>
                <w:vertAlign w:val="superscript"/>
              </w:rPr>
              <w:t>nd</w:t>
            </w:r>
            <w:r w:rsidRPr="004E4C14">
              <w:rPr>
                <w:sz w:val="20"/>
                <w:szCs w:val="20"/>
              </w:rPr>
              <w:t xml:space="preserve"> </w:t>
            </w:r>
            <w:r w:rsidR="00C727BD" w:rsidRPr="004E4C14">
              <w:rPr>
                <w:sz w:val="20"/>
                <w:szCs w:val="20"/>
              </w:rPr>
              <w:t>April</w:t>
            </w:r>
            <w:r w:rsidRPr="004E4C14">
              <w:rPr>
                <w:sz w:val="20"/>
                <w:szCs w:val="20"/>
              </w:rPr>
              <w:t xml:space="preserve"> 2017, Lahor School of Economics.</w:t>
            </w:r>
          </w:p>
          <w:p w14:paraId="0AC30CA4" w14:textId="1D0EABC5" w:rsidR="00220068" w:rsidRPr="004E4C14" w:rsidRDefault="006156E2" w:rsidP="000A6DF7">
            <w:pPr>
              <w:widowControl/>
              <w:numPr>
                <w:ilvl w:val="0"/>
                <w:numId w:val="9"/>
              </w:numPr>
              <w:autoSpaceDE/>
              <w:autoSpaceDN/>
              <w:spacing w:after="240"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Organized by </w:t>
            </w:r>
            <w:r w:rsidR="00220068" w:rsidRPr="004E4C14">
              <w:rPr>
                <w:sz w:val="20"/>
                <w:szCs w:val="20"/>
              </w:rPr>
              <w:t>Mr. Masood Aziz  &amp; Ms</w:t>
            </w:r>
            <w:r>
              <w:rPr>
                <w:sz w:val="20"/>
                <w:szCs w:val="20"/>
              </w:rPr>
              <w:t>.</w:t>
            </w:r>
            <w:r w:rsidR="00220068" w:rsidRPr="004E4C14">
              <w:rPr>
                <w:sz w:val="20"/>
                <w:szCs w:val="20"/>
              </w:rPr>
              <w:t xml:space="preserve"> Zara Rafique: </w:t>
            </w:r>
            <w:r w:rsidR="0053130E">
              <w:rPr>
                <w:sz w:val="20"/>
                <w:szCs w:val="20"/>
              </w:rPr>
              <w:t>“</w:t>
            </w:r>
            <w:r w:rsidR="00220068" w:rsidRPr="0053130E">
              <w:rPr>
                <w:b/>
                <w:bCs/>
                <w:sz w:val="20"/>
                <w:szCs w:val="20"/>
              </w:rPr>
              <w:t>Awareness session on Role of Institute of Bankers of Pakistan in banking industry</w:t>
            </w:r>
            <w:r w:rsidR="0053130E">
              <w:rPr>
                <w:b/>
                <w:bCs/>
                <w:sz w:val="20"/>
                <w:szCs w:val="20"/>
              </w:rPr>
              <w:t>”</w:t>
            </w:r>
            <w:r w:rsidR="00220068" w:rsidRPr="004E4C14">
              <w:rPr>
                <w:sz w:val="20"/>
                <w:szCs w:val="20"/>
              </w:rPr>
              <w:t>, February 26, 2015, Lahore Garrison University.</w:t>
            </w:r>
          </w:p>
          <w:p w14:paraId="77C89317" w14:textId="021E9E0B" w:rsidR="00220068" w:rsidRPr="004E4C14" w:rsidRDefault="00220068" w:rsidP="000A6DF7">
            <w:pPr>
              <w:widowControl/>
              <w:numPr>
                <w:ilvl w:val="0"/>
                <w:numId w:val="9"/>
              </w:numPr>
              <w:autoSpaceDE/>
              <w:autoSpaceDN/>
              <w:spacing w:after="240"/>
              <w:ind w:right="270"/>
              <w:jc w:val="both"/>
              <w:rPr>
                <w:sz w:val="20"/>
                <w:szCs w:val="20"/>
              </w:rPr>
            </w:pPr>
            <w:r w:rsidRPr="004E4C14">
              <w:rPr>
                <w:sz w:val="20"/>
                <w:szCs w:val="20"/>
              </w:rPr>
              <w:t xml:space="preserve">Ms. Gitee Bhatti/ Mr. Barkat &amp; Ms Zara Rafique; </w:t>
            </w:r>
            <w:r w:rsidR="00E54B59">
              <w:rPr>
                <w:sz w:val="20"/>
                <w:szCs w:val="20"/>
              </w:rPr>
              <w:t xml:space="preserve">organized </w:t>
            </w:r>
            <w:r w:rsidRPr="004E4C14">
              <w:rPr>
                <w:sz w:val="20"/>
                <w:szCs w:val="20"/>
              </w:rPr>
              <w:t xml:space="preserve">conference on  </w:t>
            </w:r>
            <w:r w:rsidR="0053130E">
              <w:rPr>
                <w:sz w:val="20"/>
                <w:szCs w:val="20"/>
              </w:rPr>
              <w:t>“</w:t>
            </w:r>
            <w:r w:rsidRPr="0053130E">
              <w:rPr>
                <w:b/>
                <w:bCs/>
                <w:sz w:val="20"/>
                <w:szCs w:val="20"/>
              </w:rPr>
              <w:t>Stock Exchange functions and market operations</w:t>
            </w:r>
            <w:r w:rsidR="0053130E">
              <w:rPr>
                <w:b/>
                <w:bCs/>
                <w:sz w:val="20"/>
                <w:szCs w:val="20"/>
              </w:rPr>
              <w:t>”</w:t>
            </w:r>
            <w:r w:rsidRPr="004E4C14">
              <w:rPr>
                <w:sz w:val="20"/>
                <w:szCs w:val="20"/>
              </w:rPr>
              <w:t xml:space="preserve">, </w:t>
            </w:r>
            <w:r w:rsidR="00A45DDB" w:rsidRPr="004E4C14">
              <w:rPr>
                <w:sz w:val="20"/>
                <w:szCs w:val="20"/>
              </w:rPr>
              <w:t>April</w:t>
            </w:r>
            <w:r w:rsidRPr="004E4C14">
              <w:rPr>
                <w:sz w:val="20"/>
                <w:szCs w:val="20"/>
              </w:rPr>
              <w:t xml:space="preserve"> 2014,  Lahore Stock Exchange.</w:t>
            </w:r>
          </w:p>
          <w:p w14:paraId="2CB1E9B7" w14:textId="77777777" w:rsidR="00220068" w:rsidRDefault="00104957" w:rsidP="000A6DF7">
            <w:pPr>
              <w:widowControl/>
              <w:numPr>
                <w:ilvl w:val="0"/>
                <w:numId w:val="9"/>
              </w:numPr>
              <w:autoSpaceDE/>
              <w:autoSpaceDN/>
              <w:spacing w:after="240"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Participated in </w:t>
            </w:r>
            <w:r w:rsidRPr="004538B6">
              <w:rPr>
                <w:b/>
                <w:bCs/>
                <w:sz w:val="20"/>
                <w:szCs w:val="20"/>
              </w:rPr>
              <w:t>“Enhancement of Professional Competency for Teachers Workshop”</w:t>
            </w:r>
            <w:r>
              <w:rPr>
                <w:sz w:val="20"/>
                <w:szCs w:val="20"/>
              </w:rPr>
              <w:t xml:space="preserve"> organized by LGU from June 17, 2013- July 12, 2013.</w:t>
            </w:r>
          </w:p>
          <w:p w14:paraId="6B36ACE1" w14:textId="01D6CA95" w:rsidR="00256E70" w:rsidRDefault="00256E70" w:rsidP="000A6DF7">
            <w:pPr>
              <w:widowControl/>
              <w:numPr>
                <w:ilvl w:val="0"/>
                <w:numId w:val="9"/>
              </w:numPr>
              <w:autoSpaceDE/>
              <w:autoSpaceDN/>
              <w:spacing w:after="240"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Participated in workshop for </w:t>
            </w:r>
            <w:r w:rsidRPr="004538B6">
              <w:rPr>
                <w:b/>
                <w:bCs/>
                <w:sz w:val="20"/>
                <w:szCs w:val="20"/>
              </w:rPr>
              <w:t>“How to write a research paper”</w:t>
            </w:r>
            <w:r w:rsidR="008C7795">
              <w:rPr>
                <w:sz w:val="20"/>
                <w:szCs w:val="20"/>
              </w:rPr>
              <w:t xml:space="preserve"> organized by Institute of Business &amp; Management, </w:t>
            </w:r>
            <w:r w:rsidR="003D29B3">
              <w:rPr>
                <w:sz w:val="20"/>
                <w:szCs w:val="20"/>
              </w:rPr>
              <w:t xml:space="preserve">UET, </w:t>
            </w:r>
            <w:r w:rsidR="008C7795">
              <w:rPr>
                <w:sz w:val="20"/>
                <w:szCs w:val="20"/>
              </w:rPr>
              <w:t>Lahore, February 03, 2013.</w:t>
            </w:r>
          </w:p>
          <w:p w14:paraId="40B0156F" w14:textId="5A5C5988" w:rsidR="008C7795" w:rsidRPr="00DC05B3" w:rsidRDefault="00621EE1" w:rsidP="00DC05B3">
            <w:pPr>
              <w:widowControl/>
              <w:numPr>
                <w:ilvl w:val="0"/>
                <w:numId w:val="9"/>
              </w:numPr>
              <w:autoSpaceDE/>
              <w:autoSpaceDN/>
              <w:spacing w:after="240"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Participated in workshop for </w:t>
            </w:r>
            <w:r w:rsidRPr="004538B6">
              <w:rPr>
                <w:b/>
                <w:bCs/>
                <w:sz w:val="20"/>
                <w:szCs w:val="20"/>
              </w:rPr>
              <w:t xml:space="preserve">“Methodology for conducting &amp; Interpretations of Advanced </w:t>
            </w:r>
            <w:r w:rsidR="00D85E07" w:rsidRPr="004538B6">
              <w:rPr>
                <w:b/>
                <w:bCs/>
                <w:sz w:val="20"/>
                <w:szCs w:val="20"/>
              </w:rPr>
              <w:t>Quantitative</w:t>
            </w:r>
            <w:r w:rsidRPr="004538B6">
              <w:rPr>
                <w:b/>
                <w:bCs/>
                <w:sz w:val="20"/>
                <w:szCs w:val="20"/>
              </w:rPr>
              <w:t xml:space="preserve"> Research Techniques using SPSS Version 21”</w:t>
            </w:r>
            <w:r>
              <w:rPr>
                <w:sz w:val="20"/>
                <w:szCs w:val="20"/>
              </w:rPr>
              <w:t xml:space="preserve"> organized by Institute of Business &amp; Management, </w:t>
            </w:r>
            <w:r w:rsidR="003D29B3">
              <w:rPr>
                <w:sz w:val="20"/>
                <w:szCs w:val="20"/>
              </w:rPr>
              <w:t xml:space="preserve">UET, </w:t>
            </w:r>
            <w:r>
              <w:rPr>
                <w:sz w:val="20"/>
                <w:szCs w:val="20"/>
              </w:rPr>
              <w:t xml:space="preserve">Lahore, </w:t>
            </w:r>
            <w:r w:rsidR="003D29B3">
              <w:rPr>
                <w:sz w:val="20"/>
                <w:szCs w:val="20"/>
              </w:rPr>
              <w:t>March</w:t>
            </w:r>
            <w:r>
              <w:rPr>
                <w:sz w:val="20"/>
                <w:szCs w:val="20"/>
              </w:rPr>
              <w:t xml:space="preserve"> 03, 2013.</w:t>
            </w:r>
          </w:p>
        </w:tc>
      </w:tr>
      <w:tr w:rsidR="00220068" w14:paraId="38C6554D" w14:textId="77777777" w:rsidTr="0057270B">
        <w:trPr>
          <w:trHeight w:val="5018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6B5906AD" w14:textId="22349EA5" w:rsidR="00220068" w:rsidRPr="00A24A07" w:rsidRDefault="00220068" w:rsidP="00BF581F">
            <w:pPr>
              <w:spacing w:before="2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Other Research or Creative Accomplishments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C6B9A" w14:textId="081EF9F5" w:rsidR="001E62FE" w:rsidRPr="001E62FE" w:rsidRDefault="00190196" w:rsidP="001E62FE">
            <w:pPr>
              <w:widowControl/>
              <w:numPr>
                <w:ilvl w:val="0"/>
                <w:numId w:val="10"/>
              </w:numPr>
              <w:autoSpaceDE/>
              <w:autoSpaceDN/>
              <w:ind w:right="27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Presented paper in 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CE592A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>International Conference on Management Sciences 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 xml:space="preserve"> (ICMS 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b/>
                <w:bCs/>
                <w:color w:val="000000"/>
                <w:sz w:val="20"/>
                <w:szCs w:val="20"/>
              </w:rPr>
              <w:t>, “Cultivating Excellence in Digital Age”,</w:t>
            </w:r>
            <w:r w:rsidRPr="00FE04A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organized</w:t>
            </w:r>
            <w:r w:rsidRPr="00FE04A3">
              <w:rPr>
                <w:color w:val="000000"/>
                <w:sz w:val="20"/>
                <w:szCs w:val="20"/>
              </w:rPr>
              <w:t xml:space="preserve"> by Department of Management Sciences</w:t>
            </w:r>
            <w:r>
              <w:rPr>
                <w:color w:val="000000"/>
                <w:sz w:val="20"/>
                <w:szCs w:val="20"/>
              </w:rPr>
              <w:t xml:space="preserve">, 17-18 January </w:t>
            </w:r>
            <w:r w:rsidRPr="00FE04A3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4.</w:t>
            </w:r>
            <w:r w:rsidR="001E62FE">
              <w:rPr>
                <w:color w:val="000000"/>
                <w:sz w:val="20"/>
                <w:szCs w:val="20"/>
              </w:rPr>
              <w:t xml:space="preserve"> </w:t>
            </w:r>
            <w:r w:rsidR="0077048A">
              <w:rPr>
                <w:color w:val="000000"/>
                <w:sz w:val="20"/>
                <w:szCs w:val="20"/>
              </w:rPr>
              <w:t>“</w:t>
            </w:r>
            <w:r w:rsidR="001E62FE" w:rsidRPr="001E62FE">
              <w:rPr>
                <w:b/>
                <w:color w:val="000000"/>
                <w:sz w:val="20"/>
                <w:szCs w:val="20"/>
                <w:lang w:bidi="en-US"/>
              </w:rPr>
              <w:t>The moderated mediating Impact of Religious Commitment and Work-Specific Control Problems on the relationship of Career Commitment and Employee Dishonesty _ Evidence from Higher Education Institutions of Pakistan</w:t>
            </w:r>
            <w:r w:rsidR="0077048A">
              <w:rPr>
                <w:b/>
                <w:color w:val="000000"/>
                <w:sz w:val="20"/>
                <w:szCs w:val="20"/>
                <w:lang w:bidi="en-US"/>
              </w:rPr>
              <w:t>”</w:t>
            </w:r>
            <w:r w:rsidR="001E62F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E62FE" w:rsidRPr="001E62FE">
              <w:rPr>
                <w:bCs/>
                <w:color w:val="000000"/>
                <w:sz w:val="20"/>
                <w:szCs w:val="20"/>
              </w:rPr>
              <w:t xml:space="preserve">by </w:t>
            </w:r>
            <w:r w:rsidR="001E62FE" w:rsidRPr="001E62FE">
              <w:rPr>
                <w:bCs/>
                <w:color w:val="000000"/>
                <w:sz w:val="20"/>
                <w:szCs w:val="20"/>
                <w:lang w:bidi="en-US"/>
              </w:rPr>
              <w:t>Zara Rafique, Dr. Naveed Yazdani and Dr. Umar Ayyub</w:t>
            </w:r>
            <w:r w:rsidR="004C2BD8">
              <w:rPr>
                <w:bCs/>
                <w:color w:val="000000"/>
                <w:sz w:val="20"/>
                <w:szCs w:val="20"/>
                <w:lang w:bidi="en-US"/>
              </w:rPr>
              <w:t>.</w:t>
            </w:r>
          </w:p>
          <w:p w14:paraId="17A8565F" w14:textId="77777777" w:rsidR="00190196" w:rsidRPr="00DD50C1" w:rsidRDefault="00190196" w:rsidP="00DD50C1">
            <w:pPr>
              <w:widowControl/>
              <w:autoSpaceDE/>
              <w:autoSpaceDN/>
              <w:ind w:left="720" w:right="270"/>
              <w:jc w:val="both"/>
              <w:rPr>
                <w:sz w:val="20"/>
                <w:szCs w:val="20"/>
              </w:rPr>
            </w:pPr>
          </w:p>
          <w:p w14:paraId="38898B5E" w14:textId="325D8D7F" w:rsidR="00190196" w:rsidRPr="00197255" w:rsidRDefault="00190196" w:rsidP="00197255">
            <w:pPr>
              <w:widowControl/>
              <w:numPr>
                <w:ilvl w:val="0"/>
                <w:numId w:val="10"/>
              </w:numPr>
              <w:autoSpaceDE/>
              <w:autoSpaceDN/>
              <w:ind w:right="270"/>
              <w:jc w:val="both"/>
              <w:rPr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</w:rPr>
              <w:t xml:space="preserve">Presented paper in 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CE592A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>International Conference on Management Sciences 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 xml:space="preserve"> (ICMS 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E04A3">
              <w:rPr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b/>
                <w:bCs/>
                <w:color w:val="000000"/>
                <w:sz w:val="20"/>
                <w:szCs w:val="20"/>
              </w:rPr>
              <w:t>, “Cultivating Excellence in Digital Age”,</w:t>
            </w:r>
            <w:r w:rsidRPr="00FE04A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organized</w:t>
            </w:r>
            <w:r w:rsidRPr="00FE04A3">
              <w:rPr>
                <w:color w:val="000000"/>
                <w:sz w:val="20"/>
                <w:szCs w:val="20"/>
              </w:rPr>
              <w:t xml:space="preserve"> by Department of Management Sciences</w:t>
            </w:r>
            <w:r>
              <w:rPr>
                <w:color w:val="000000"/>
                <w:sz w:val="20"/>
                <w:szCs w:val="20"/>
              </w:rPr>
              <w:t xml:space="preserve">, 17-18 January </w:t>
            </w:r>
            <w:r w:rsidRPr="00FE04A3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4.</w:t>
            </w:r>
            <w:r w:rsidR="004A307F">
              <w:rPr>
                <w:color w:val="000000"/>
                <w:sz w:val="20"/>
                <w:szCs w:val="20"/>
              </w:rPr>
              <w:t xml:space="preserve"> </w:t>
            </w:r>
            <w:r w:rsidR="0077048A">
              <w:rPr>
                <w:color w:val="000000"/>
                <w:sz w:val="20"/>
                <w:szCs w:val="20"/>
              </w:rPr>
              <w:t>“</w:t>
            </w:r>
            <w:r w:rsidR="004A307F" w:rsidRPr="004A307F">
              <w:rPr>
                <w:b/>
                <w:color w:val="000000"/>
                <w:sz w:val="20"/>
                <w:szCs w:val="20"/>
                <w:lang w:bidi="en-US"/>
              </w:rPr>
              <w:t>Dynamic Capabilities to Absorb knowledge in promoting Innovative Performance and Organizational Resilience: The moderating role of Organizational Culture</w:t>
            </w:r>
            <w:r w:rsidR="0077048A">
              <w:rPr>
                <w:b/>
                <w:color w:val="000000"/>
                <w:sz w:val="20"/>
                <w:szCs w:val="20"/>
                <w:lang w:bidi="en-US"/>
              </w:rPr>
              <w:t>”</w:t>
            </w:r>
            <w:r w:rsidR="004A307F" w:rsidRPr="004A307F">
              <w:rPr>
                <w:b/>
                <w:color w:val="000000"/>
                <w:sz w:val="20"/>
                <w:szCs w:val="20"/>
                <w:lang w:bidi="en-US"/>
              </w:rPr>
              <w:t xml:space="preserve"> </w:t>
            </w:r>
            <w:r w:rsidR="00197255" w:rsidRPr="00197255">
              <w:rPr>
                <w:bCs/>
                <w:color w:val="000000"/>
                <w:sz w:val="20"/>
                <w:szCs w:val="20"/>
                <w:lang w:bidi="en-US"/>
              </w:rPr>
              <w:t xml:space="preserve">by </w:t>
            </w:r>
            <w:r w:rsidR="004A307F" w:rsidRPr="004A307F">
              <w:rPr>
                <w:bCs/>
                <w:color w:val="000000"/>
                <w:sz w:val="20"/>
                <w:szCs w:val="20"/>
                <w:lang w:bidi="en-US"/>
              </w:rPr>
              <w:t>Zara Rafique, Dr. Syed Ahmad Ali and Dr. Umer Ayub</w:t>
            </w:r>
            <w:r w:rsidR="00197255">
              <w:rPr>
                <w:bCs/>
                <w:color w:val="000000"/>
                <w:sz w:val="20"/>
                <w:szCs w:val="20"/>
                <w:lang w:bidi="en-US"/>
              </w:rPr>
              <w:t>.</w:t>
            </w:r>
          </w:p>
          <w:p w14:paraId="1139C722" w14:textId="77777777" w:rsidR="00190196" w:rsidRPr="00190196" w:rsidRDefault="00190196" w:rsidP="00190196">
            <w:pPr>
              <w:widowControl/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</w:p>
          <w:p w14:paraId="2C7E1ADD" w14:textId="0E0A346A" w:rsidR="00760938" w:rsidRPr="00760938" w:rsidRDefault="00760938" w:rsidP="0019019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40"/>
            </w:pPr>
            <w:r w:rsidRPr="004F507F">
              <w:rPr>
                <w:sz w:val="20"/>
                <w:szCs w:val="20"/>
                <w:shd w:val="clear" w:color="auto" w:fill="FFFFFF"/>
              </w:rPr>
              <w:t>Moderation role of Religious Beliefs between Product Awareness and Purchase Intentions- A study in Takaful Industry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4F507F">
              <w:rPr>
                <w:sz w:val="20"/>
                <w:szCs w:val="20"/>
                <w:shd w:val="clear" w:color="auto" w:fill="FFFFFF"/>
              </w:rPr>
              <w:t xml:space="preserve"> Pakistan</w:t>
            </w:r>
            <w:r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4F507F">
              <w:rPr>
                <w:sz w:val="20"/>
                <w:szCs w:val="20"/>
                <w:shd w:val="clear" w:color="auto" w:fill="FFFFFF"/>
              </w:rPr>
              <w:t xml:space="preserve"> Journal of Social Sciences (PJSS) 2014</w:t>
            </w:r>
          </w:p>
          <w:p w14:paraId="57B6DC8F" w14:textId="61C70E57" w:rsidR="00220068" w:rsidRPr="00647FB1" w:rsidRDefault="00220068" w:rsidP="0019019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40"/>
            </w:pPr>
            <w:r w:rsidRPr="004F507F">
              <w:rPr>
                <w:sz w:val="20"/>
                <w:szCs w:val="20"/>
              </w:rPr>
              <w:t>An overview of factors influencing the customers of cafeteria of Lahore Garrison University, Lahore, Pakistan, JISS.</w:t>
            </w:r>
            <w:r>
              <w:rPr>
                <w:sz w:val="20"/>
                <w:szCs w:val="20"/>
              </w:rPr>
              <w:t>(Not published)</w:t>
            </w:r>
          </w:p>
          <w:p w14:paraId="1D3831C5" w14:textId="77777777" w:rsidR="00220068" w:rsidRPr="00E06533" w:rsidRDefault="00220068" w:rsidP="00190196">
            <w:pPr>
              <w:pStyle w:val="ListParagraph"/>
              <w:numPr>
                <w:ilvl w:val="0"/>
                <w:numId w:val="10"/>
              </w:numPr>
              <w:autoSpaceDE/>
              <w:autoSpaceDN/>
              <w:spacing w:after="200" w:line="360" w:lineRule="auto"/>
              <w:contextualSpacing/>
              <w:rPr>
                <w:sz w:val="20"/>
                <w:szCs w:val="24"/>
              </w:rPr>
            </w:pPr>
            <w:r w:rsidRPr="00E06533">
              <w:rPr>
                <w:sz w:val="20"/>
                <w:szCs w:val="24"/>
              </w:rPr>
              <w:t>The impact of work value and protestant work ethics on individual beliefs about work ethics, by Sajid Ali, Maryum Khan under</w:t>
            </w:r>
            <w:r>
              <w:rPr>
                <w:sz w:val="20"/>
                <w:szCs w:val="24"/>
              </w:rPr>
              <w:t xml:space="preserve"> supervision of Ms Zara Rafique.</w:t>
            </w:r>
            <w:r>
              <w:rPr>
                <w:sz w:val="20"/>
                <w:szCs w:val="20"/>
              </w:rPr>
              <w:t xml:space="preserve"> (Not published)</w:t>
            </w:r>
          </w:p>
          <w:p w14:paraId="0FDA018D" w14:textId="77777777" w:rsidR="00220068" w:rsidRPr="00345B19" w:rsidRDefault="00220068" w:rsidP="00190196">
            <w:pPr>
              <w:pStyle w:val="ListParagraph"/>
              <w:numPr>
                <w:ilvl w:val="0"/>
                <w:numId w:val="10"/>
              </w:numPr>
              <w:autoSpaceDE/>
              <w:autoSpaceDN/>
              <w:spacing w:after="200" w:line="360" w:lineRule="auto"/>
              <w:contextualSpacing/>
              <w:rPr>
                <w:sz w:val="20"/>
                <w:szCs w:val="24"/>
              </w:rPr>
            </w:pPr>
            <w:r w:rsidRPr="00E06533">
              <w:rPr>
                <w:sz w:val="20"/>
                <w:szCs w:val="24"/>
              </w:rPr>
              <w:t>Quaid’s vision of empathy in educational Institutions of Pakistan, by Maryam Khan and Sajid Ali under supervision of Ms Zara Rafique.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(Not published)</w:t>
            </w:r>
          </w:p>
          <w:p w14:paraId="0085558F" w14:textId="77777777" w:rsidR="00345B19" w:rsidRPr="00CA1A62" w:rsidRDefault="00345B19" w:rsidP="00345B19">
            <w:pPr>
              <w:pStyle w:val="ListParagraph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5"/>
              <w:contextualSpacing/>
              <w:rPr>
                <w:sz w:val="20"/>
                <w:szCs w:val="16"/>
              </w:rPr>
            </w:pPr>
            <w:r w:rsidRPr="00810FA8">
              <w:rPr>
                <w:sz w:val="20"/>
                <w:szCs w:val="16"/>
              </w:rPr>
              <w:t>Entrepreneurial business startup by students of BS</w:t>
            </w:r>
            <w:r>
              <w:rPr>
                <w:sz w:val="20"/>
                <w:szCs w:val="16"/>
              </w:rPr>
              <w:t>SE</w:t>
            </w:r>
            <w:r w:rsidRPr="00810FA8">
              <w:rPr>
                <w:sz w:val="20"/>
                <w:szCs w:val="16"/>
              </w:rPr>
              <w:t xml:space="preserve"> under supervision of Miss Zara Rafique</w:t>
            </w:r>
            <w:r>
              <w:rPr>
                <w:sz w:val="20"/>
                <w:szCs w:val="16"/>
              </w:rPr>
              <w:t xml:space="preserve">. </w:t>
            </w:r>
            <w:r w:rsidRPr="00810FA8">
              <w:rPr>
                <w:sz w:val="20"/>
                <w:szCs w:val="16"/>
              </w:rPr>
              <w:t xml:space="preserve">This entrepreneurial business launched an online </w:t>
            </w:r>
            <w:r>
              <w:rPr>
                <w:sz w:val="20"/>
                <w:szCs w:val="16"/>
              </w:rPr>
              <w:t>IT Consultancy</w:t>
            </w:r>
            <w:r w:rsidRPr="00810FA8">
              <w:rPr>
                <w:sz w:val="20"/>
                <w:szCs w:val="16"/>
              </w:rPr>
              <w:t xml:space="preserve"> service naming </w:t>
            </w:r>
            <w:r>
              <w:rPr>
                <w:sz w:val="20"/>
                <w:szCs w:val="16"/>
              </w:rPr>
              <w:t>‘SAVVY TECH’</w:t>
            </w:r>
            <w:r w:rsidRPr="00810FA8">
              <w:rPr>
                <w:sz w:val="20"/>
                <w:szCs w:val="16"/>
              </w:rPr>
              <w:t xml:space="preserve"> and </w:t>
            </w:r>
            <w:r>
              <w:rPr>
                <w:sz w:val="20"/>
                <w:szCs w:val="16"/>
              </w:rPr>
              <w:t>won Hult Prize Competition</w:t>
            </w:r>
            <w:r w:rsidRPr="00810FA8">
              <w:rPr>
                <w:sz w:val="20"/>
                <w:szCs w:val="16"/>
              </w:rPr>
              <w:t xml:space="preserve"> (202</w:t>
            </w:r>
            <w:r>
              <w:rPr>
                <w:sz w:val="20"/>
                <w:szCs w:val="16"/>
              </w:rPr>
              <w:t>4</w:t>
            </w:r>
            <w:r w:rsidRPr="00810FA8">
              <w:rPr>
                <w:sz w:val="20"/>
                <w:szCs w:val="16"/>
              </w:rPr>
              <w:t>)</w:t>
            </w:r>
          </w:p>
          <w:p w14:paraId="1630007B" w14:textId="77777777" w:rsidR="00345B19" w:rsidRPr="000A29BA" w:rsidRDefault="00345B19" w:rsidP="00345B19">
            <w:pPr>
              <w:pStyle w:val="ListParagraph"/>
              <w:rPr>
                <w:sz w:val="20"/>
                <w:szCs w:val="16"/>
              </w:rPr>
            </w:pPr>
          </w:p>
          <w:p w14:paraId="4A8F24A2" w14:textId="77777777" w:rsidR="00345B19" w:rsidRPr="00345B19" w:rsidRDefault="00345B19" w:rsidP="00345B19">
            <w:pPr>
              <w:pStyle w:val="ListParagraph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5"/>
              <w:contextualSpacing/>
              <w:rPr>
                <w:sz w:val="20"/>
                <w:szCs w:val="16"/>
              </w:rPr>
            </w:pPr>
            <w:r w:rsidRPr="00082F14">
              <w:rPr>
                <w:sz w:val="20"/>
                <w:szCs w:val="16"/>
              </w:rPr>
              <w:t xml:space="preserve">FYP made by students of BBA naming </w:t>
            </w:r>
            <w:r w:rsidRPr="004A42FE">
              <w:rPr>
                <w:b/>
                <w:bCs/>
                <w:sz w:val="20"/>
                <w:szCs w:val="16"/>
              </w:rPr>
              <w:t>‘</w:t>
            </w:r>
            <w:r>
              <w:rPr>
                <w:b/>
                <w:bCs/>
                <w:sz w:val="20"/>
                <w:szCs w:val="16"/>
              </w:rPr>
              <w:t>O</w:t>
            </w:r>
            <w:r w:rsidRPr="004A42FE">
              <w:rPr>
                <w:b/>
                <w:bCs/>
                <w:sz w:val="20"/>
                <w:szCs w:val="16"/>
              </w:rPr>
              <w:t>nline platform for entrepreneurs’</w:t>
            </w:r>
            <w:r w:rsidRPr="00082F14">
              <w:rPr>
                <w:sz w:val="20"/>
                <w:szCs w:val="16"/>
              </w:rPr>
              <w:t xml:space="preserve"> supervised by M</w:t>
            </w:r>
            <w:r>
              <w:rPr>
                <w:sz w:val="20"/>
                <w:szCs w:val="16"/>
              </w:rPr>
              <w:t>is</w:t>
            </w:r>
            <w:r w:rsidRPr="00082F14">
              <w:rPr>
                <w:sz w:val="20"/>
                <w:szCs w:val="16"/>
              </w:rPr>
              <w:t xml:space="preserve">s Zara Rafique and presented during International </w:t>
            </w:r>
            <w:r>
              <w:rPr>
                <w:sz w:val="20"/>
                <w:szCs w:val="16"/>
              </w:rPr>
              <w:t xml:space="preserve">Conference and Hult prize competition, </w:t>
            </w:r>
            <w:r w:rsidRPr="003E62AE">
              <w:rPr>
                <w:sz w:val="20"/>
                <w:szCs w:val="16"/>
              </w:rPr>
              <w:t>won 1</w:t>
            </w:r>
            <w:r w:rsidRPr="003E62AE">
              <w:rPr>
                <w:sz w:val="20"/>
                <w:szCs w:val="16"/>
                <w:vertAlign w:val="superscript"/>
              </w:rPr>
              <w:t>st</w:t>
            </w:r>
            <w:r w:rsidRPr="003E62AE">
              <w:rPr>
                <w:sz w:val="20"/>
                <w:szCs w:val="16"/>
              </w:rPr>
              <w:t xml:space="preserve"> prize</w:t>
            </w:r>
            <w:r>
              <w:rPr>
                <w:sz w:val="20"/>
                <w:szCs w:val="16"/>
              </w:rPr>
              <w:t xml:space="preserve"> (2024)</w:t>
            </w:r>
          </w:p>
          <w:p w14:paraId="707D37CC" w14:textId="77777777" w:rsidR="00345B19" w:rsidRPr="003E62AE" w:rsidRDefault="00345B19" w:rsidP="00345B19">
            <w:pPr>
              <w:pStyle w:val="ListParagraph"/>
              <w:widowControl/>
              <w:shd w:val="clear" w:color="auto" w:fill="FFFFFF"/>
              <w:autoSpaceDE/>
              <w:autoSpaceDN/>
              <w:spacing w:after="75"/>
              <w:ind w:left="720"/>
              <w:contextualSpacing/>
              <w:rPr>
                <w:sz w:val="20"/>
                <w:szCs w:val="16"/>
              </w:rPr>
            </w:pPr>
          </w:p>
          <w:p w14:paraId="168B7E9F" w14:textId="0ED286A5" w:rsidR="00345B19" w:rsidRPr="00345B19" w:rsidRDefault="00345B19" w:rsidP="00345B19">
            <w:pPr>
              <w:pStyle w:val="ListParagraph"/>
              <w:numPr>
                <w:ilvl w:val="0"/>
                <w:numId w:val="10"/>
              </w:numPr>
              <w:autoSpaceDE/>
              <w:autoSpaceDN/>
              <w:spacing w:after="200" w:line="360" w:lineRule="auto"/>
              <w:contextualSpacing/>
              <w:rPr>
                <w:sz w:val="20"/>
                <w:szCs w:val="24"/>
              </w:rPr>
            </w:pPr>
            <w:r>
              <w:rPr>
                <w:sz w:val="20"/>
                <w:szCs w:val="16"/>
              </w:rPr>
              <w:t xml:space="preserve"> </w:t>
            </w:r>
            <w:r w:rsidRPr="00082F14">
              <w:rPr>
                <w:sz w:val="20"/>
                <w:szCs w:val="16"/>
              </w:rPr>
              <w:t>FYP made by students of B</w:t>
            </w:r>
            <w:r>
              <w:rPr>
                <w:sz w:val="20"/>
                <w:szCs w:val="16"/>
              </w:rPr>
              <w:t>SAF</w:t>
            </w:r>
            <w:r w:rsidRPr="00082F14">
              <w:rPr>
                <w:sz w:val="20"/>
                <w:szCs w:val="16"/>
              </w:rPr>
              <w:t xml:space="preserve"> naming </w:t>
            </w:r>
            <w:r w:rsidRPr="004A42FE">
              <w:rPr>
                <w:b/>
                <w:bCs/>
                <w:sz w:val="20"/>
                <w:szCs w:val="16"/>
              </w:rPr>
              <w:t>‘</w:t>
            </w:r>
            <w:r>
              <w:rPr>
                <w:b/>
                <w:bCs/>
                <w:sz w:val="20"/>
                <w:szCs w:val="16"/>
              </w:rPr>
              <w:t>O</w:t>
            </w:r>
            <w:r w:rsidRPr="004A42FE">
              <w:rPr>
                <w:b/>
                <w:bCs/>
                <w:sz w:val="20"/>
                <w:szCs w:val="16"/>
              </w:rPr>
              <w:t>nline Craft’</w:t>
            </w:r>
            <w:r w:rsidRPr="00082F14">
              <w:rPr>
                <w:sz w:val="20"/>
                <w:szCs w:val="16"/>
              </w:rPr>
              <w:t xml:space="preserve"> supervised by M</w:t>
            </w:r>
            <w:r>
              <w:rPr>
                <w:sz w:val="20"/>
                <w:szCs w:val="16"/>
              </w:rPr>
              <w:t>is</w:t>
            </w:r>
            <w:r w:rsidRPr="00082F14">
              <w:rPr>
                <w:sz w:val="20"/>
                <w:szCs w:val="16"/>
              </w:rPr>
              <w:t xml:space="preserve">s Zara Rafique and presented during International </w:t>
            </w:r>
            <w:r>
              <w:rPr>
                <w:sz w:val="20"/>
                <w:szCs w:val="16"/>
              </w:rPr>
              <w:t xml:space="preserve">Conference and Hult prize competition, </w:t>
            </w:r>
            <w:r w:rsidRPr="003E62AE">
              <w:rPr>
                <w:sz w:val="20"/>
                <w:szCs w:val="16"/>
              </w:rPr>
              <w:t>won 1</w:t>
            </w:r>
            <w:r w:rsidRPr="003E62AE">
              <w:rPr>
                <w:sz w:val="20"/>
                <w:szCs w:val="16"/>
                <w:vertAlign w:val="superscript"/>
              </w:rPr>
              <w:t>st</w:t>
            </w:r>
            <w:r w:rsidRPr="003E62AE">
              <w:rPr>
                <w:sz w:val="20"/>
                <w:szCs w:val="16"/>
              </w:rPr>
              <w:t xml:space="preserve"> prize</w:t>
            </w:r>
            <w:r>
              <w:rPr>
                <w:sz w:val="20"/>
                <w:szCs w:val="16"/>
              </w:rPr>
              <w:t xml:space="preserve"> (2024)</w:t>
            </w:r>
          </w:p>
          <w:p w14:paraId="221D3B52" w14:textId="77777777" w:rsidR="00345B19" w:rsidRPr="00345B19" w:rsidRDefault="00345B19" w:rsidP="00345B19">
            <w:pPr>
              <w:pStyle w:val="ListParagraph"/>
              <w:rPr>
                <w:sz w:val="20"/>
                <w:szCs w:val="24"/>
              </w:rPr>
            </w:pPr>
          </w:p>
          <w:p w14:paraId="6AB643FB" w14:textId="77777777" w:rsidR="00345B19" w:rsidRDefault="00345B19" w:rsidP="00345B19">
            <w:pPr>
              <w:pStyle w:val="ListParagraph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5"/>
              <w:contextualSpacing/>
              <w:jc w:val="both"/>
              <w:rPr>
                <w:sz w:val="20"/>
                <w:szCs w:val="16"/>
              </w:rPr>
            </w:pPr>
            <w:r w:rsidRPr="00825907">
              <w:rPr>
                <w:sz w:val="20"/>
                <w:szCs w:val="16"/>
              </w:rPr>
              <w:t>Two new on</w:t>
            </w:r>
            <w:r w:rsidRPr="00171A20">
              <w:rPr>
                <w:sz w:val="20"/>
                <w:szCs w:val="16"/>
              </w:rPr>
              <w:t>line entrepreneurial businesses were established. These online IT companies were established in COVID-19 conditions under supervision of Miss Zara Rafique naming ‘Toddler-IT’ &amp; ‘Softo</w:t>
            </w:r>
            <w:r>
              <w:rPr>
                <w:sz w:val="20"/>
                <w:szCs w:val="16"/>
              </w:rPr>
              <w:t xml:space="preserve"> </w:t>
            </w:r>
            <w:r w:rsidRPr="00171A20">
              <w:rPr>
                <w:sz w:val="20"/>
                <w:szCs w:val="16"/>
              </w:rPr>
              <w:t>Hur’. Working successfully (2020)</w:t>
            </w:r>
          </w:p>
          <w:p w14:paraId="52BDA9E6" w14:textId="77777777" w:rsidR="00345B19" w:rsidRPr="00345B19" w:rsidRDefault="00345B19" w:rsidP="00345B19">
            <w:pPr>
              <w:widowControl/>
              <w:shd w:val="clear" w:color="auto" w:fill="FFFFFF"/>
              <w:autoSpaceDE/>
              <w:autoSpaceDN/>
              <w:spacing w:after="75"/>
              <w:contextualSpacing/>
              <w:jc w:val="both"/>
              <w:rPr>
                <w:sz w:val="20"/>
                <w:szCs w:val="16"/>
              </w:rPr>
            </w:pPr>
          </w:p>
          <w:p w14:paraId="512BBB30" w14:textId="77777777" w:rsidR="00345B19" w:rsidRDefault="00345B19" w:rsidP="00345B19">
            <w:pPr>
              <w:pStyle w:val="ListParagraph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5"/>
              <w:contextualSpacing/>
              <w:jc w:val="both"/>
              <w:rPr>
                <w:sz w:val="20"/>
                <w:szCs w:val="16"/>
              </w:rPr>
            </w:pPr>
            <w:r w:rsidRPr="00825907">
              <w:rPr>
                <w:sz w:val="20"/>
                <w:szCs w:val="16"/>
              </w:rPr>
              <w:t>Entrepreneurial business startup by students of BS Chemistry under supervision of Miss Zara Rafique during COVID-19 conditions. This entrepreneurial business launched a hand sanitizer naming ‘Germ-X aloevera hand sanitizer’</w:t>
            </w:r>
            <w:r>
              <w:rPr>
                <w:sz w:val="20"/>
                <w:szCs w:val="16"/>
              </w:rPr>
              <w:t xml:space="preserve"> and running successfully (2020)</w:t>
            </w:r>
          </w:p>
          <w:p w14:paraId="15B90A17" w14:textId="77777777" w:rsidR="00345B19" w:rsidRPr="00825907" w:rsidRDefault="00345B19" w:rsidP="00345B19">
            <w:pPr>
              <w:pStyle w:val="ListParagraph"/>
              <w:widowControl/>
              <w:shd w:val="clear" w:color="auto" w:fill="FFFFFF"/>
              <w:autoSpaceDE/>
              <w:autoSpaceDN/>
              <w:spacing w:after="75"/>
              <w:ind w:left="720"/>
              <w:contextualSpacing/>
              <w:jc w:val="both"/>
              <w:rPr>
                <w:sz w:val="20"/>
                <w:szCs w:val="16"/>
              </w:rPr>
            </w:pPr>
          </w:p>
          <w:p w14:paraId="76C4CC2D" w14:textId="77777777" w:rsidR="00345B19" w:rsidRDefault="00345B19" w:rsidP="00345B19">
            <w:pPr>
              <w:pStyle w:val="ListParagraph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5"/>
              <w:contextualSpacing/>
              <w:jc w:val="both"/>
              <w:rPr>
                <w:sz w:val="20"/>
                <w:szCs w:val="16"/>
              </w:rPr>
            </w:pPr>
            <w:r w:rsidRPr="00825907">
              <w:rPr>
                <w:sz w:val="20"/>
                <w:szCs w:val="16"/>
              </w:rPr>
              <w:t xml:space="preserve">Entrepreneurial business startup by students of BS Chemistry under supervision of Miss Zara Rafique during COVID-19. This entrepreneurial business launched a surface cleaner (phenyl) to fight against all CORONA family naming ‘CLEANZO’- </w:t>
            </w:r>
            <w:r>
              <w:rPr>
                <w:sz w:val="20"/>
                <w:szCs w:val="16"/>
              </w:rPr>
              <w:t>and running successfully (2020)</w:t>
            </w:r>
          </w:p>
          <w:p w14:paraId="76D9C08C" w14:textId="77777777" w:rsidR="00345B19" w:rsidRPr="00825907" w:rsidRDefault="00345B19" w:rsidP="00345B19">
            <w:pPr>
              <w:pStyle w:val="ListParagraph"/>
              <w:widowControl/>
              <w:shd w:val="clear" w:color="auto" w:fill="FFFFFF"/>
              <w:autoSpaceDE/>
              <w:autoSpaceDN/>
              <w:spacing w:after="75"/>
              <w:ind w:left="720"/>
              <w:contextualSpacing/>
              <w:jc w:val="both"/>
              <w:rPr>
                <w:sz w:val="20"/>
                <w:szCs w:val="16"/>
              </w:rPr>
            </w:pPr>
          </w:p>
          <w:p w14:paraId="1ABCB1C6" w14:textId="77777777" w:rsidR="00345B19" w:rsidRDefault="00345B19" w:rsidP="00345B19">
            <w:pPr>
              <w:pStyle w:val="ListParagraph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5"/>
              <w:contextualSpacing/>
              <w:rPr>
                <w:sz w:val="20"/>
                <w:szCs w:val="16"/>
              </w:rPr>
            </w:pPr>
            <w:r w:rsidRPr="00825907">
              <w:rPr>
                <w:sz w:val="20"/>
                <w:szCs w:val="16"/>
              </w:rPr>
              <w:t>Entrepreneurial business startup by students of BS Chemistry under supervision of Miss Zara Rafique during COVID-19. This entrepreneurial business launched an organic soap naming ‘Bubble-Up Organic Soap’</w:t>
            </w:r>
            <w:r>
              <w:rPr>
                <w:sz w:val="20"/>
                <w:szCs w:val="16"/>
              </w:rPr>
              <w:t xml:space="preserve"> (2020)</w:t>
            </w:r>
          </w:p>
          <w:p w14:paraId="53FCB698" w14:textId="77777777" w:rsidR="00345B19" w:rsidRPr="00810FA8" w:rsidRDefault="00345B19" w:rsidP="00345B19">
            <w:pPr>
              <w:pStyle w:val="ListParagraph"/>
              <w:rPr>
                <w:sz w:val="20"/>
                <w:szCs w:val="16"/>
              </w:rPr>
            </w:pPr>
          </w:p>
          <w:p w14:paraId="20F5D1DE" w14:textId="77777777" w:rsidR="00345B19" w:rsidRDefault="00345B19" w:rsidP="00345B19">
            <w:pPr>
              <w:pStyle w:val="ListParagraph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5"/>
              <w:contextualSpacing/>
              <w:rPr>
                <w:sz w:val="20"/>
                <w:szCs w:val="16"/>
              </w:rPr>
            </w:pPr>
            <w:r w:rsidRPr="00810FA8">
              <w:rPr>
                <w:sz w:val="20"/>
                <w:szCs w:val="16"/>
              </w:rPr>
              <w:t xml:space="preserve">Entrepreneurial business startup by students of BS Chemistry under supervision of Miss Zara Rafique during COVID-19. This entrepreneurial business launched an online and on ground food (lunch box) service naming </w:t>
            </w:r>
            <w:r>
              <w:rPr>
                <w:sz w:val="20"/>
                <w:szCs w:val="16"/>
              </w:rPr>
              <w:t>‘</w:t>
            </w:r>
            <w:r w:rsidRPr="00810FA8">
              <w:rPr>
                <w:sz w:val="20"/>
                <w:szCs w:val="16"/>
              </w:rPr>
              <w:t>Trust &amp; Taste</w:t>
            </w:r>
            <w:r>
              <w:rPr>
                <w:sz w:val="20"/>
                <w:szCs w:val="16"/>
              </w:rPr>
              <w:t>’</w:t>
            </w:r>
            <w:r w:rsidRPr="00810FA8">
              <w:rPr>
                <w:sz w:val="20"/>
                <w:szCs w:val="16"/>
              </w:rPr>
              <w:t xml:space="preserve"> and running successfully (2020)</w:t>
            </w:r>
          </w:p>
          <w:p w14:paraId="0E851257" w14:textId="77777777" w:rsidR="00345B19" w:rsidRPr="00E06533" w:rsidRDefault="00345B19" w:rsidP="00345B19">
            <w:pPr>
              <w:pStyle w:val="ListParagraph"/>
              <w:numPr>
                <w:ilvl w:val="0"/>
                <w:numId w:val="10"/>
              </w:numPr>
              <w:autoSpaceDE/>
              <w:autoSpaceDN/>
              <w:spacing w:after="200" w:line="360" w:lineRule="auto"/>
              <w:contextualSpacing/>
              <w:rPr>
                <w:sz w:val="20"/>
                <w:szCs w:val="24"/>
              </w:rPr>
            </w:pPr>
          </w:p>
          <w:p w14:paraId="397A2D6E" w14:textId="33376F47" w:rsidR="00220068" w:rsidRDefault="00220068" w:rsidP="0019019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40"/>
              <w:rPr>
                <w:sz w:val="20"/>
              </w:rPr>
            </w:pPr>
            <w:r w:rsidRPr="0034673A">
              <w:rPr>
                <w:sz w:val="20"/>
              </w:rPr>
              <w:t>Busines</w:t>
            </w:r>
            <w:r w:rsidR="004F4548">
              <w:rPr>
                <w:sz w:val="20"/>
              </w:rPr>
              <w:t>s</w:t>
            </w:r>
            <w:r w:rsidRPr="0034673A">
              <w:rPr>
                <w:sz w:val="20"/>
              </w:rPr>
              <w:t xml:space="preserve"> plan and model representation on Motion sensors for automatic run of electricity items in LGU (proposal for  Lahore Garrison University), made by Maria</w:t>
            </w:r>
            <w:r w:rsidR="00010BED">
              <w:rPr>
                <w:sz w:val="20"/>
              </w:rPr>
              <w:t xml:space="preserve"> Muneer (Student BSSE)</w:t>
            </w:r>
            <w:r w:rsidRPr="0034673A">
              <w:rPr>
                <w:sz w:val="20"/>
              </w:rPr>
              <w:t xml:space="preserve"> under s</w:t>
            </w:r>
            <w:r>
              <w:rPr>
                <w:sz w:val="20"/>
              </w:rPr>
              <w:t>upervision of Miss Zara Rafique</w:t>
            </w:r>
            <w:r w:rsidR="004A1FA3">
              <w:rPr>
                <w:sz w:val="20"/>
              </w:rPr>
              <w:t xml:space="preserve"> won Hult Prize Competition</w:t>
            </w:r>
            <w:r>
              <w:rPr>
                <w:sz w:val="20"/>
              </w:rPr>
              <w:t xml:space="preserve"> (2019)</w:t>
            </w:r>
          </w:p>
          <w:p w14:paraId="3C17D796" w14:textId="03157B20" w:rsidR="005E3816" w:rsidRPr="005E3816" w:rsidRDefault="005E3816" w:rsidP="0019019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40"/>
              <w:rPr>
                <w:sz w:val="20"/>
              </w:rPr>
            </w:pPr>
            <w:r w:rsidRPr="0034673A">
              <w:rPr>
                <w:sz w:val="20"/>
              </w:rPr>
              <w:t>Busines</w:t>
            </w:r>
            <w:r>
              <w:rPr>
                <w:sz w:val="20"/>
              </w:rPr>
              <w:t>s</w:t>
            </w:r>
            <w:r w:rsidRPr="0034673A">
              <w:rPr>
                <w:sz w:val="20"/>
              </w:rPr>
              <w:t xml:space="preserve"> plan and model representation on</w:t>
            </w:r>
            <w:r>
              <w:rPr>
                <w:sz w:val="20"/>
              </w:rPr>
              <w:t xml:space="preserve"> ‘Segregated Bins’</w:t>
            </w:r>
            <w:r w:rsidRPr="0034673A">
              <w:rPr>
                <w:sz w:val="20"/>
              </w:rPr>
              <w:t xml:space="preserve"> </w:t>
            </w:r>
            <w:r>
              <w:rPr>
                <w:sz w:val="20"/>
              </w:rPr>
              <w:t>presented in Plan 9</w:t>
            </w:r>
            <w:r w:rsidRPr="0034673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 w:rsidR="00B7773B">
              <w:rPr>
                <w:sz w:val="20"/>
              </w:rPr>
              <w:t>qualified</w:t>
            </w:r>
            <w:r>
              <w:rPr>
                <w:sz w:val="20"/>
              </w:rPr>
              <w:t xml:space="preserve"> for seed money</w:t>
            </w:r>
            <w:r w:rsidRPr="0034673A">
              <w:rPr>
                <w:sz w:val="20"/>
              </w:rPr>
              <w:t xml:space="preserve"> by </w:t>
            </w:r>
            <w:r>
              <w:rPr>
                <w:sz w:val="20"/>
              </w:rPr>
              <w:t xml:space="preserve">students of BBA </w:t>
            </w:r>
            <w:r w:rsidRPr="0034673A">
              <w:rPr>
                <w:sz w:val="20"/>
              </w:rPr>
              <w:t>under s</w:t>
            </w:r>
            <w:r>
              <w:rPr>
                <w:sz w:val="20"/>
              </w:rPr>
              <w:t>upervision of Miss Zara Rafique won Hult Prize Competition as well (2019)</w:t>
            </w:r>
          </w:p>
          <w:p w14:paraId="1F2D9913" w14:textId="5AA040A8" w:rsidR="00220068" w:rsidRPr="0034673A" w:rsidRDefault="00220068" w:rsidP="0019019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40"/>
              <w:rPr>
                <w:sz w:val="20"/>
              </w:rPr>
            </w:pPr>
            <w:r w:rsidRPr="0034673A">
              <w:rPr>
                <w:sz w:val="20"/>
              </w:rPr>
              <w:t>Busi</w:t>
            </w:r>
            <w:r>
              <w:rPr>
                <w:sz w:val="20"/>
              </w:rPr>
              <w:t xml:space="preserve">ness plan Idea Pitch on </w:t>
            </w:r>
            <w:r w:rsidRPr="0034673A">
              <w:rPr>
                <w:sz w:val="20"/>
              </w:rPr>
              <w:t xml:space="preserve"> producing electricity with the help of animal dunk. Made by students of BSIT under s</w:t>
            </w:r>
            <w:r>
              <w:rPr>
                <w:sz w:val="20"/>
              </w:rPr>
              <w:t>upervision of Miss Zara Rafique (2019)</w:t>
            </w:r>
          </w:p>
          <w:p w14:paraId="335625A6" w14:textId="50DD45AC" w:rsidR="00220068" w:rsidRDefault="00220068" w:rsidP="0019019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40"/>
              <w:jc w:val="both"/>
              <w:rPr>
                <w:sz w:val="20"/>
              </w:rPr>
            </w:pPr>
            <w:r w:rsidRPr="0034673A">
              <w:rPr>
                <w:sz w:val="20"/>
              </w:rPr>
              <w:t xml:space="preserve">Business plan </w:t>
            </w:r>
            <w:r>
              <w:rPr>
                <w:sz w:val="20"/>
              </w:rPr>
              <w:t xml:space="preserve">Idea Pitch </w:t>
            </w:r>
            <w:r w:rsidRPr="0034673A">
              <w:rPr>
                <w:sz w:val="20"/>
              </w:rPr>
              <w:t>for entrepreneurial business</w:t>
            </w:r>
            <w:r>
              <w:rPr>
                <w:sz w:val="20"/>
              </w:rPr>
              <w:t>,</w:t>
            </w:r>
            <w:r w:rsidRPr="0034673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in Entrepreneurship Gala, </w:t>
            </w:r>
            <w:r w:rsidRPr="0034673A">
              <w:rPr>
                <w:sz w:val="20"/>
              </w:rPr>
              <w:t>by Mouresh café on a unique drink and serving table with fix-in tablet with motion sensors for online automatic order placement and maintenance with the help of certain database system. Project was made by under s</w:t>
            </w:r>
            <w:r>
              <w:rPr>
                <w:sz w:val="20"/>
              </w:rPr>
              <w:t>upervision of Miss Zara Rafique (2019)</w:t>
            </w:r>
          </w:p>
          <w:p w14:paraId="5162077E" w14:textId="7A82D0EA" w:rsidR="00071C0A" w:rsidRPr="00345B19" w:rsidRDefault="00220068" w:rsidP="00345B19">
            <w:pPr>
              <w:pStyle w:val="ListParagraph"/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5"/>
              <w:contextualSpacing/>
              <w:jc w:val="both"/>
              <w:rPr>
                <w:sz w:val="20"/>
                <w:szCs w:val="16"/>
              </w:rPr>
            </w:pPr>
            <w:r w:rsidRPr="00825907">
              <w:rPr>
                <w:sz w:val="20"/>
                <w:szCs w:val="16"/>
              </w:rPr>
              <w:t>An entrepreneurial Tourism Company was launched from the campus of LGU naming LGU Horizon Thrill (MBA 3.5) under supervision of Miss Zara Rafique. This company has successfully arranged four</w:t>
            </w:r>
            <w:r>
              <w:rPr>
                <w:sz w:val="20"/>
                <w:szCs w:val="16"/>
              </w:rPr>
              <w:t xml:space="preserve"> tours so far (2019)</w:t>
            </w:r>
          </w:p>
        </w:tc>
      </w:tr>
      <w:tr w:rsidR="0057270B" w14:paraId="020113C2" w14:textId="77777777" w:rsidTr="00AE48A9">
        <w:trPr>
          <w:trHeight w:val="5018"/>
        </w:trPr>
        <w:tc>
          <w:tcPr>
            <w:tcW w:w="1469" w:type="dxa"/>
            <w:tcBorders>
              <w:top w:val="single" w:sz="4" w:space="0" w:color="auto"/>
            </w:tcBorders>
          </w:tcPr>
          <w:p w14:paraId="6BCA42C6" w14:textId="4C673C82" w:rsidR="0057270B" w:rsidRDefault="0057270B" w:rsidP="00350BD5">
            <w:pPr>
              <w:spacing w:before="2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Volunteer Experience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</w:tcBorders>
          </w:tcPr>
          <w:p w14:paraId="6C8B3303" w14:textId="2B7DEB56" w:rsidR="0057270B" w:rsidRPr="00A97AB5" w:rsidRDefault="00DF26D9" w:rsidP="001E62FE">
            <w:pPr>
              <w:widowControl/>
              <w:numPr>
                <w:ilvl w:val="0"/>
                <w:numId w:val="10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 w:rsidRPr="00AF5568">
              <w:rPr>
                <w:sz w:val="20"/>
                <w:szCs w:val="16"/>
              </w:rPr>
              <w:t>Lahore Garrison University witnessed a remarkable event organized by the Department of Management Sciences. A plantation drive aimed at enhancing the greenery within the university premises and its surrounding areas</w:t>
            </w:r>
            <w:r w:rsidR="00130FBA">
              <w:rPr>
                <w:sz w:val="20"/>
                <w:szCs w:val="16"/>
              </w:rPr>
              <w:t xml:space="preserve"> including graveyards</w:t>
            </w:r>
            <w:r w:rsidRPr="00AF5568">
              <w:rPr>
                <w:sz w:val="20"/>
                <w:szCs w:val="16"/>
              </w:rPr>
              <w:t>. This initiative was an embodiment of our commitment to environmental sustainability and community engagement</w:t>
            </w:r>
            <w:r w:rsidR="00874ADE">
              <w:rPr>
                <w:sz w:val="20"/>
                <w:szCs w:val="16"/>
              </w:rPr>
              <w:t xml:space="preserve"> with awareness of the concept of </w:t>
            </w:r>
            <w:r w:rsidR="007B6A7E" w:rsidRPr="002F1CD8">
              <w:rPr>
                <w:b/>
                <w:bCs/>
                <w:sz w:val="20"/>
                <w:szCs w:val="16"/>
              </w:rPr>
              <w:t>La Niña</w:t>
            </w:r>
            <w:r w:rsidR="00874ADE" w:rsidRPr="00874ADE">
              <w:rPr>
                <w:b/>
                <w:bCs/>
                <w:sz w:val="20"/>
                <w:szCs w:val="16"/>
              </w:rPr>
              <w:t xml:space="preserve"> and </w:t>
            </w:r>
            <w:r w:rsidR="007B6A7E" w:rsidRPr="007B6A7E">
              <w:rPr>
                <w:b/>
                <w:bCs/>
                <w:sz w:val="20"/>
                <w:szCs w:val="16"/>
              </w:rPr>
              <w:t>El Niño</w:t>
            </w:r>
            <w:r w:rsidR="00874ADE">
              <w:rPr>
                <w:sz w:val="20"/>
                <w:szCs w:val="16"/>
              </w:rPr>
              <w:t xml:space="preserve">. </w:t>
            </w:r>
            <w:r w:rsidR="0051055A">
              <w:rPr>
                <w:sz w:val="20"/>
                <w:szCs w:val="16"/>
              </w:rPr>
              <w:t>Initiated by Ms. Zara Rafique in collaboration with Director Student Affairs LGU</w:t>
            </w:r>
            <w:r w:rsidR="00130FBA">
              <w:rPr>
                <w:sz w:val="20"/>
                <w:szCs w:val="16"/>
              </w:rPr>
              <w:t xml:space="preserve"> and HEC</w:t>
            </w:r>
            <w:r w:rsidR="004B3AA0">
              <w:rPr>
                <w:sz w:val="20"/>
                <w:szCs w:val="16"/>
              </w:rPr>
              <w:t xml:space="preserve"> (12</w:t>
            </w:r>
            <w:r w:rsidR="004B3AA0" w:rsidRPr="004B3AA0">
              <w:rPr>
                <w:sz w:val="20"/>
                <w:szCs w:val="16"/>
                <w:vertAlign w:val="superscript"/>
              </w:rPr>
              <w:t>th</w:t>
            </w:r>
            <w:r w:rsidR="004B3AA0">
              <w:rPr>
                <w:sz w:val="20"/>
                <w:szCs w:val="16"/>
              </w:rPr>
              <w:t xml:space="preserve"> June 2024)</w:t>
            </w:r>
            <w:r w:rsidR="007A642C">
              <w:rPr>
                <w:sz w:val="20"/>
                <w:szCs w:val="16"/>
              </w:rPr>
              <w:t>.</w:t>
            </w:r>
          </w:p>
          <w:p w14:paraId="73DDF903" w14:textId="77777777" w:rsidR="00A97AB5" w:rsidRPr="00A97AB5" w:rsidRDefault="00A97AB5" w:rsidP="00A97AB5">
            <w:pPr>
              <w:widowControl/>
              <w:autoSpaceDE/>
              <w:autoSpaceDN/>
              <w:ind w:left="720" w:right="270"/>
              <w:jc w:val="both"/>
              <w:rPr>
                <w:sz w:val="20"/>
                <w:szCs w:val="20"/>
              </w:rPr>
            </w:pPr>
          </w:p>
          <w:p w14:paraId="38A5B2E8" w14:textId="47CD31A4" w:rsidR="00A97AB5" w:rsidRPr="00EA080E" w:rsidRDefault="00A97AB5" w:rsidP="001E62FE">
            <w:pPr>
              <w:widowControl/>
              <w:numPr>
                <w:ilvl w:val="0"/>
                <w:numId w:val="10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organized ‘Poster Presentation Project’ in LGU b</w:t>
            </w:r>
            <w:r w:rsidRPr="00F24EEF">
              <w:rPr>
                <w:sz w:val="20"/>
                <w:szCs w:val="20"/>
              </w:rPr>
              <w:t>y the grace of Allah, in the light of para a and d of the notification no.149A/24, students of BBA 8</w:t>
            </w:r>
            <w:r>
              <w:rPr>
                <w:sz w:val="20"/>
                <w:szCs w:val="20"/>
              </w:rPr>
              <w:t xml:space="preserve"> </w:t>
            </w:r>
            <w:r w:rsidRPr="00F24EEF">
              <w:rPr>
                <w:sz w:val="20"/>
                <w:szCs w:val="20"/>
              </w:rPr>
              <w:t xml:space="preserve">successfully completed their project of displaying  </w:t>
            </w:r>
            <w:r w:rsidRPr="000C6756">
              <w:rPr>
                <w:b/>
                <w:bCs/>
                <w:sz w:val="20"/>
                <w:szCs w:val="20"/>
              </w:rPr>
              <w:t>"BUSINESS &amp; SOCIAL ETHICS"</w:t>
            </w:r>
            <w:r w:rsidRPr="00F24EEF">
              <w:rPr>
                <w:sz w:val="20"/>
                <w:szCs w:val="20"/>
              </w:rPr>
              <w:t xml:space="preserve"> in accordance with Islamic principles, values and ideology of Pakistan. Islamic quotes were carefully selected from the Quran and Hadiths, prepared and displayed to establish a conducive and beneficial organizational environment.</w:t>
            </w:r>
            <w:r>
              <w:rPr>
                <w:sz w:val="20"/>
                <w:szCs w:val="20"/>
              </w:rPr>
              <w:t xml:space="preserve"> In collaboration with</w:t>
            </w:r>
            <w:r w:rsidRPr="008C3A62">
              <w:rPr>
                <w:sz w:val="20"/>
                <w:szCs w:val="20"/>
              </w:rPr>
              <w:t xml:space="preserve"> DR 1</w:t>
            </w:r>
            <w:r>
              <w:rPr>
                <w:sz w:val="20"/>
                <w:szCs w:val="20"/>
              </w:rPr>
              <w:t xml:space="preserve"> and registrar branch. (14</w:t>
            </w:r>
            <w:r w:rsidRPr="00AA176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June, 2024)</w:t>
            </w:r>
          </w:p>
          <w:p w14:paraId="5F597112" w14:textId="77777777" w:rsidR="00EA080E" w:rsidRPr="00B428C3" w:rsidRDefault="00EA080E" w:rsidP="00EA080E">
            <w:pPr>
              <w:widowControl/>
              <w:autoSpaceDE/>
              <w:autoSpaceDN/>
              <w:ind w:left="720" w:right="270"/>
              <w:jc w:val="both"/>
              <w:rPr>
                <w:sz w:val="20"/>
                <w:szCs w:val="20"/>
              </w:rPr>
            </w:pPr>
          </w:p>
          <w:p w14:paraId="2EBF9932" w14:textId="08F92F2F" w:rsidR="00B428C3" w:rsidRDefault="0032595C" w:rsidP="001E62FE">
            <w:pPr>
              <w:widowControl/>
              <w:numPr>
                <w:ilvl w:val="0"/>
                <w:numId w:val="10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Supervised </w:t>
            </w:r>
            <w:r w:rsidR="00455E56">
              <w:rPr>
                <w:sz w:val="20"/>
                <w:szCs w:val="20"/>
              </w:rPr>
              <w:t>many</w:t>
            </w:r>
            <w:r>
              <w:rPr>
                <w:sz w:val="20"/>
                <w:szCs w:val="20"/>
              </w:rPr>
              <w:t xml:space="preserve"> projects on </w:t>
            </w:r>
            <w:r w:rsidRPr="000C6756">
              <w:rPr>
                <w:b/>
                <w:bCs/>
                <w:sz w:val="20"/>
                <w:szCs w:val="20"/>
              </w:rPr>
              <w:t xml:space="preserve">CSR and Social Inclusion </w:t>
            </w:r>
            <w:r w:rsidR="00586FD3" w:rsidRPr="000C6756">
              <w:rPr>
                <w:b/>
                <w:bCs/>
                <w:sz w:val="20"/>
                <w:szCs w:val="20"/>
              </w:rPr>
              <w:t xml:space="preserve">under Humanitarian </w:t>
            </w:r>
            <w:r w:rsidR="00455E56" w:rsidRPr="000C6756">
              <w:rPr>
                <w:b/>
                <w:bCs/>
                <w:sz w:val="20"/>
                <w:szCs w:val="20"/>
              </w:rPr>
              <w:t>a</w:t>
            </w:r>
            <w:r w:rsidR="00586FD3" w:rsidRPr="000C6756">
              <w:rPr>
                <w:b/>
                <w:bCs/>
                <w:sz w:val="20"/>
                <w:szCs w:val="20"/>
              </w:rPr>
              <w:t>ct</w:t>
            </w:r>
            <w:r w:rsidR="00586FD3">
              <w:rPr>
                <w:sz w:val="20"/>
                <w:szCs w:val="20"/>
              </w:rPr>
              <w:t xml:space="preserve"> </w:t>
            </w:r>
            <w:r w:rsidR="00455E56">
              <w:rPr>
                <w:sz w:val="20"/>
                <w:szCs w:val="20"/>
              </w:rPr>
              <w:t xml:space="preserve">including money, food and medicine provision to Old </w:t>
            </w:r>
            <w:r w:rsidR="002B0C37">
              <w:rPr>
                <w:sz w:val="20"/>
                <w:szCs w:val="20"/>
              </w:rPr>
              <w:t>A</w:t>
            </w:r>
            <w:r w:rsidR="00455E56">
              <w:rPr>
                <w:sz w:val="20"/>
                <w:szCs w:val="20"/>
              </w:rPr>
              <w:t xml:space="preserve">ge </w:t>
            </w:r>
            <w:r w:rsidR="002B0C37">
              <w:rPr>
                <w:sz w:val="20"/>
                <w:szCs w:val="20"/>
              </w:rPr>
              <w:t>H</w:t>
            </w:r>
            <w:r w:rsidR="00455E56">
              <w:rPr>
                <w:sz w:val="20"/>
                <w:szCs w:val="20"/>
              </w:rPr>
              <w:t>ouse (Bait-ul-zaeef)</w:t>
            </w:r>
            <w:r w:rsidR="002B0C37">
              <w:rPr>
                <w:sz w:val="20"/>
                <w:szCs w:val="20"/>
              </w:rPr>
              <w:t xml:space="preserve"> and Orphanage</w:t>
            </w:r>
            <w:r w:rsidR="0064202E">
              <w:rPr>
                <w:sz w:val="20"/>
                <w:szCs w:val="20"/>
              </w:rPr>
              <w:t xml:space="preserve"> (2024)</w:t>
            </w:r>
          </w:p>
          <w:p w14:paraId="0764DD59" w14:textId="77777777" w:rsidR="002B0C37" w:rsidRDefault="002B0C37" w:rsidP="002B0C37">
            <w:pPr>
              <w:pStyle w:val="ListParagraph"/>
              <w:rPr>
                <w:sz w:val="20"/>
                <w:szCs w:val="20"/>
              </w:rPr>
            </w:pPr>
          </w:p>
          <w:p w14:paraId="329763FB" w14:textId="50207A1B" w:rsidR="00041791" w:rsidRDefault="002B0C37" w:rsidP="001E62FE">
            <w:pPr>
              <w:widowControl/>
              <w:numPr>
                <w:ilvl w:val="0"/>
                <w:numId w:val="10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supervised th</w:t>
            </w:r>
            <w:r w:rsidR="009F5C2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 w:rsidR="009F5C22" w:rsidRPr="000C6756">
              <w:rPr>
                <w:b/>
                <w:bCs/>
                <w:sz w:val="20"/>
                <w:szCs w:val="20"/>
              </w:rPr>
              <w:t>“Life Saving Project”</w:t>
            </w:r>
            <w:r w:rsidR="00226196">
              <w:rPr>
                <w:sz w:val="20"/>
                <w:szCs w:val="20"/>
              </w:rPr>
              <w:t xml:space="preserve"> in collaboration with the Lahore based NGO</w:t>
            </w:r>
            <w:r w:rsidR="00041791">
              <w:rPr>
                <w:sz w:val="20"/>
                <w:szCs w:val="20"/>
              </w:rPr>
              <w:t xml:space="preserve"> and students of final year BBA for saving the life of the mother of one student of LGU in disguise (suffering from Cancer) through financial help and cure</w:t>
            </w:r>
            <w:r w:rsidR="0064202E">
              <w:rPr>
                <w:sz w:val="20"/>
                <w:szCs w:val="20"/>
              </w:rPr>
              <w:t xml:space="preserve"> (2023)</w:t>
            </w:r>
          </w:p>
          <w:p w14:paraId="74E3651A" w14:textId="77777777" w:rsidR="00041791" w:rsidRDefault="00041791" w:rsidP="00041791">
            <w:pPr>
              <w:pStyle w:val="ListParagraph"/>
              <w:rPr>
                <w:sz w:val="20"/>
                <w:szCs w:val="20"/>
              </w:rPr>
            </w:pPr>
          </w:p>
          <w:p w14:paraId="4970A89B" w14:textId="485739CF" w:rsidR="00F24EEF" w:rsidRPr="00A97AB5" w:rsidRDefault="00041791" w:rsidP="00A97AB5">
            <w:pPr>
              <w:widowControl/>
              <w:numPr>
                <w:ilvl w:val="0"/>
                <w:numId w:val="10"/>
              </w:numPr>
              <w:autoSpaceDE/>
              <w:autoSpaceDN/>
              <w:ind w:right="2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4125D">
              <w:rPr>
                <w:sz w:val="20"/>
                <w:szCs w:val="20"/>
              </w:rPr>
              <w:t xml:space="preserve">Co-ordinating the team </w:t>
            </w:r>
            <w:r w:rsidR="00E4125D" w:rsidRPr="000C6756">
              <w:rPr>
                <w:b/>
                <w:bCs/>
                <w:sz w:val="20"/>
                <w:szCs w:val="20"/>
              </w:rPr>
              <w:t>TYF LGU</w:t>
            </w:r>
            <w:r w:rsidR="00E4125D">
              <w:rPr>
                <w:sz w:val="20"/>
                <w:szCs w:val="20"/>
              </w:rPr>
              <w:t xml:space="preserve"> for rashan drives, helping poor, financial help of students</w:t>
            </w:r>
            <w:r w:rsidR="00837A14">
              <w:rPr>
                <w:sz w:val="20"/>
                <w:szCs w:val="20"/>
              </w:rPr>
              <w:t>, helping the prisoners and academic and non-academic assistance in entrepreneurial ideas.</w:t>
            </w:r>
            <w:r w:rsidR="0064202E">
              <w:rPr>
                <w:sz w:val="20"/>
                <w:szCs w:val="20"/>
              </w:rPr>
              <w:t>(2020 - 2024)</w:t>
            </w:r>
          </w:p>
        </w:tc>
      </w:tr>
    </w:tbl>
    <w:p w14:paraId="20BD8DDF" w14:textId="77777777" w:rsidR="001B119F" w:rsidRDefault="001B119F"/>
    <w:sectPr w:rsidR="001B119F" w:rsidSect="003C640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B395" w14:textId="77777777" w:rsidR="001A6A14" w:rsidRDefault="001A6A14" w:rsidP="001E62FE">
      <w:r>
        <w:separator/>
      </w:r>
    </w:p>
  </w:endnote>
  <w:endnote w:type="continuationSeparator" w:id="0">
    <w:p w14:paraId="721EA1A1" w14:textId="77777777" w:rsidR="001A6A14" w:rsidRDefault="001A6A14" w:rsidP="001E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65A8" w14:textId="77777777" w:rsidR="001A6A14" w:rsidRDefault="001A6A14" w:rsidP="001E62FE">
      <w:r>
        <w:separator/>
      </w:r>
    </w:p>
  </w:footnote>
  <w:footnote w:type="continuationSeparator" w:id="0">
    <w:p w14:paraId="72ED9DD1" w14:textId="77777777" w:rsidR="001A6A14" w:rsidRDefault="001A6A14" w:rsidP="001E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FDB"/>
    <w:multiLevelType w:val="multilevel"/>
    <w:tmpl w:val="BB8E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17D24"/>
    <w:multiLevelType w:val="multilevel"/>
    <w:tmpl w:val="4872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4383B"/>
    <w:multiLevelType w:val="hybridMultilevel"/>
    <w:tmpl w:val="D72E963A"/>
    <w:lvl w:ilvl="0" w:tplc="C5B8DB0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336104C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7E1A3EAA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3" w:tplc="72DE4C7C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4" w:tplc="A8E03874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5" w:tplc="42ECA524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EC7604EC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7" w:tplc="209ECA32"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  <w:lvl w:ilvl="8" w:tplc="5C7C814A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322429"/>
    <w:multiLevelType w:val="hybridMultilevel"/>
    <w:tmpl w:val="C9C6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83E65"/>
    <w:multiLevelType w:val="hybridMultilevel"/>
    <w:tmpl w:val="ADE8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74B74"/>
    <w:multiLevelType w:val="multilevel"/>
    <w:tmpl w:val="A4500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A556E"/>
    <w:multiLevelType w:val="hybridMultilevel"/>
    <w:tmpl w:val="34A4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2F94"/>
    <w:multiLevelType w:val="hybridMultilevel"/>
    <w:tmpl w:val="0B6224FC"/>
    <w:lvl w:ilvl="0" w:tplc="C5B8DB0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BB40F04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7F7064C0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3" w:tplc="A9FCCE36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4" w:tplc="AD6EF884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5" w:tplc="78560464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DDF48562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7" w:tplc="A560F756">
      <w:numFmt w:val="bullet"/>
      <w:lvlText w:val="•"/>
      <w:lvlJc w:val="left"/>
      <w:pPr>
        <w:ind w:left="6131" w:hanging="360"/>
      </w:pPr>
      <w:rPr>
        <w:rFonts w:hint="default"/>
        <w:lang w:val="en-US" w:eastAsia="en-US" w:bidi="ar-SA"/>
      </w:rPr>
    </w:lvl>
    <w:lvl w:ilvl="8" w:tplc="30A2476C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9C31AA6"/>
    <w:multiLevelType w:val="hybridMultilevel"/>
    <w:tmpl w:val="2984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87574"/>
    <w:multiLevelType w:val="hybridMultilevel"/>
    <w:tmpl w:val="43C2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96400"/>
    <w:multiLevelType w:val="hybridMultilevel"/>
    <w:tmpl w:val="287A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E4865"/>
    <w:multiLevelType w:val="hybridMultilevel"/>
    <w:tmpl w:val="3B8A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0678C"/>
    <w:multiLevelType w:val="multilevel"/>
    <w:tmpl w:val="5D3EA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EE7872"/>
    <w:multiLevelType w:val="hybridMultilevel"/>
    <w:tmpl w:val="E1C60A2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536163138">
    <w:abstractNumId w:val="2"/>
  </w:num>
  <w:num w:numId="2" w16cid:durableId="464204897">
    <w:abstractNumId w:val="7"/>
  </w:num>
  <w:num w:numId="3" w16cid:durableId="1696690683">
    <w:abstractNumId w:val="12"/>
  </w:num>
  <w:num w:numId="4" w16cid:durableId="919097068">
    <w:abstractNumId w:val="0"/>
  </w:num>
  <w:num w:numId="5" w16cid:durableId="363798058">
    <w:abstractNumId w:val="6"/>
  </w:num>
  <w:num w:numId="6" w16cid:durableId="1056470668">
    <w:abstractNumId w:val="10"/>
  </w:num>
  <w:num w:numId="7" w16cid:durableId="986083049">
    <w:abstractNumId w:val="5"/>
  </w:num>
  <w:num w:numId="8" w16cid:durableId="1500849918">
    <w:abstractNumId w:val="8"/>
  </w:num>
  <w:num w:numId="9" w16cid:durableId="1049577460">
    <w:abstractNumId w:val="9"/>
  </w:num>
  <w:num w:numId="10" w16cid:durableId="176163416">
    <w:abstractNumId w:val="3"/>
  </w:num>
  <w:num w:numId="11" w16cid:durableId="457066382">
    <w:abstractNumId w:val="11"/>
  </w:num>
  <w:num w:numId="12" w16cid:durableId="1987928520">
    <w:abstractNumId w:val="1"/>
  </w:num>
  <w:num w:numId="13" w16cid:durableId="2136214912">
    <w:abstractNumId w:val="4"/>
  </w:num>
  <w:num w:numId="14" w16cid:durableId="874736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2A4"/>
    <w:rsid w:val="00010BED"/>
    <w:rsid w:val="00017D7A"/>
    <w:rsid w:val="000244F0"/>
    <w:rsid w:val="00032017"/>
    <w:rsid w:val="00034025"/>
    <w:rsid w:val="00037C51"/>
    <w:rsid w:val="00041791"/>
    <w:rsid w:val="0004527C"/>
    <w:rsid w:val="000477F2"/>
    <w:rsid w:val="000533C6"/>
    <w:rsid w:val="00060FDB"/>
    <w:rsid w:val="00066AB8"/>
    <w:rsid w:val="000700A6"/>
    <w:rsid w:val="00071C0A"/>
    <w:rsid w:val="00073EC9"/>
    <w:rsid w:val="00075574"/>
    <w:rsid w:val="00082905"/>
    <w:rsid w:val="00082F14"/>
    <w:rsid w:val="00094A68"/>
    <w:rsid w:val="000A29BA"/>
    <w:rsid w:val="000A5701"/>
    <w:rsid w:val="000A5B02"/>
    <w:rsid w:val="000A6DF7"/>
    <w:rsid w:val="000B463E"/>
    <w:rsid w:val="000B4F8F"/>
    <w:rsid w:val="000C6756"/>
    <w:rsid w:val="000C708D"/>
    <w:rsid w:val="000D1619"/>
    <w:rsid w:val="000D522C"/>
    <w:rsid w:val="000E2DF0"/>
    <w:rsid w:val="000E7B53"/>
    <w:rsid w:val="000F186D"/>
    <w:rsid w:val="000F57EE"/>
    <w:rsid w:val="00102CEF"/>
    <w:rsid w:val="00104957"/>
    <w:rsid w:val="00106BF3"/>
    <w:rsid w:val="00112CBD"/>
    <w:rsid w:val="001133BE"/>
    <w:rsid w:val="00116A88"/>
    <w:rsid w:val="001227F2"/>
    <w:rsid w:val="001237C3"/>
    <w:rsid w:val="00130FBA"/>
    <w:rsid w:val="00134080"/>
    <w:rsid w:val="00134FE0"/>
    <w:rsid w:val="001366CF"/>
    <w:rsid w:val="001418D0"/>
    <w:rsid w:val="00171A20"/>
    <w:rsid w:val="00190196"/>
    <w:rsid w:val="00192CAF"/>
    <w:rsid w:val="001939A5"/>
    <w:rsid w:val="00197255"/>
    <w:rsid w:val="001A5E61"/>
    <w:rsid w:val="001A6A14"/>
    <w:rsid w:val="001B119F"/>
    <w:rsid w:val="001B11DC"/>
    <w:rsid w:val="001B63BA"/>
    <w:rsid w:val="001E1D8F"/>
    <w:rsid w:val="001E62FE"/>
    <w:rsid w:val="002051FA"/>
    <w:rsid w:val="00207663"/>
    <w:rsid w:val="00220068"/>
    <w:rsid w:val="00222231"/>
    <w:rsid w:val="00223642"/>
    <w:rsid w:val="00226196"/>
    <w:rsid w:val="00251D46"/>
    <w:rsid w:val="00256E70"/>
    <w:rsid w:val="00266FD1"/>
    <w:rsid w:val="00277471"/>
    <w:rsid w:val="00283B91"/>
    <w:rsid w:val="002A37CA"/>
    <w:rsid w:val="002A75A1"/>
    <w:rsid w:val="002B0563"/>
    <w:rsid w:val="002B0C37"/>
    <w:rsid w:val="002C0F44"/>
    <w:rsid w:val="002C6A93"/>
    <w:rsid w:val="002E3E37"/>
    <w:rsid w:val="002E7A90"/>
    <w:rsid w:val="002F052C"/>
    <w:rsid w:val="002F1CD8"/>
    <w:rsid w:val="00310F85"/>
    <w:rsid w:val="00316521"/>
    <w:rsid w:val="0032207D"/>
    <w:rsid w:val="0032237D"/>
    <w:rsid w:val="00325557"/>
    <w:rsid w:val="0032595C"/>
    <w:rsid w:val="00332268"/>
    <w:rsid w:val="00332968"/>
    <w:rsid w:val="0033408D"/>
    <w:rsid w:val="00343466"/>
    <w:rsid w:val="00344523"/>
    <w:rsid w:val="00345B19"/>
    <w:rsid w:val="00350344"/>
    <w:rsid w:val="00350BD5"/>
    <w:rsid w:val="00360851"/>
    <w:rsid w:val="00360E8B"/>
    <w:rsid w:val="00364EEB"/>
    <w:rsid w:val="003679A5"/>
    <w:rsid w:val="003705F3"/>
    <w:rsid w:val="00372C04"/>
    <w:rsid w:val="00374DF8"/>
    <w:rsid w:val="003752A4"/>
    <w:rsid w:val="003B299D"/>
    <w:rsid w:val="003B37ED"/>
    <w:rsid w:val="003C0ED7"/>
    <w:rsid w:val="003C6404"/>
    <w:rsid w:val="003D29B3"/>
    <w:rsid w:val="003E62AE"/>
    <w:rsid w:val="003E64BC"/>
    <w:rsid w:val="003F0360"/>
    <w:rsid w:val="00406489"/>
    <w:rsid w:val="00411071"/>
    <w:rsid w:val="004157AA"/>
    <w:rsid w:val="0041741B"/>
    <w:rsid w:val="004303C8"/>
    <w:rsid w:val="00435F0A"/>
    <w:rsid w:val="0044197C"/>
    <w:rsid w:val="00441BA2"/>
    <w:rsid w:val="0044733F"/>
    <w:rsid w:val="004538B6"/>
    <w:rsid w:val="00455E56"/>
    <w:rsid w:val="00461A4E"/>
    <w:rsid w:val="00462B08"/>
    <w:rsid w:val="00465E4B"/>
    <w:rsid w:val="004718D3"/>
    <w:rsid w:val="004726C4"/>
    <w:rsid w:val="004935E0"/>
    <w:rsid w:val="004A11AD"/>
    <w:rsid w:val="004A1FA3"/>
    <w:rsid w:val="004A2365"/>
    <w:rsid w:val="004A307F"/>
    <w:rsid w:val="004A32B1"/>
    <w:rsid w:val="004A42FE"/>
    <w:rsid w:val="004B2996"/>
    <w:rsid w:val="004B3A24"/>
    <w:rsid w:val="004B3AA0"/>
    <w:rsid w:val="004B6988"/>
    <w:rsid w:val="004C17D7"/>
    <w:rsid w:val="004C246E"/>
    <w:rsid w:val="004C2BD8"/>
    <w:rsid w:val="004D591A"/>
    <w:rsid w:val="004F4548"/>
    <w:rsid w:val="0051055A"/>
    <w:rsid w:val="00512175"/>
    <w:rsid w:val="005126A9"/>
    <w:rsid w:val="00512C38"/>
    <w:rsid w:val="00514702"/>
    <w:rsid w:val="00515398"/>
    <w:rsid w:val="00517B20"/>
    <w:rsid w:val="00517CDE"/>
    <w:rsid w:val="0053130E"/>
    <w:rsid w:val="00532475"/>
    <w:rsid w:val="005431DA"/>
    <w:rsid w:val="00561F95"/>
    <w:rsid w:val="00564FDD"/>
    <w:rsid w:val="005659F8"/>
    <w:rsid w:val="0057270B"/>
    <w:rsid w:val="00575693"/>
    <w:rsid w:val="00582522"/>
    <w:rsid w:val="00582780"/>
    <w:rsid w:val="00583824"/>
    <w:rsid w:val="0058509C"/>
    <w:rsid w:val="00586FD3"/>
    <w:rsid w:val="005A4687"/>
    <w:rsid w:val="005B0210"/>
    <w:rsid w:val="005B44C3"/>
    <w:rsid w:val="005C0768"/>
    <w:rsid w:val="005C09D2"/>
    <w:rsid w:val="005C46AA"/>
    <w:rsid w:val="005C537D"/>
    <w:rsid w:val="005E3816"/>
    <w:rsid w:val="005E4EB8"/>
    <w:rsid w:val="005E7851"/>
    <w:rsid w:val="005F3609"/>
    <w:rsid w:val="005F6B37"/>
    <w:rsid w:val="006053DF"/>
    <w:rsid w:val="00606B69"/>
    <w:rsid w:val="006156E2"/>
    <w:rsid w:val="00621EE1"/>
    <w:rsid w:val="00622FAE"/>
    <w:rsid w:val="00623BF0"/>
    <w:rsid w:val="00633B86"/>
    <w:rsid w:val="00633E65"/>
    <w:rsid w:val="00640509"/>
    <w:rsid w:val="0064202E"/>
    <w:rsid w:val="00662C45"/>
    <w:rsid w:val="00664C6C"/>
    <w:rsid w:val="00665300"/>
    <w:rsid w:val="0066730E"/>
    <w:rsid w:val="00667428"/>
    <w:rsid w:val="0068735E"/>
    <w:rsid w:val="00695274"/>
    <w:rsid w:val="006A0E3D"/>
    <w:rsid w:val="006A44BF"/>
    <w:rsid w:val="006A68F8"/>
    <w:rsid w:val="006B2DCD"/>
    <w:rsid w:val="006C333A"/>
    <w:rsid w:val="006C46FC"/>
    <w:rsid w:val="006E2046"/>
    <w:rsid w:val="006E221C"/>
    <w:rsid w:val="006E3161"/>
    <w:rsid w:val="006F088C"/>
    <w:rsid w:val="0071067F"/>
    <w:rsid w:val="00712276"/>
    <w:rsid w:val="00712C39"/>
    <w:rsid w:val="0072578C"/>
    <w:rsid w:val="0073455A"/>
    <w:rsid w:val="00740885"/>
    <w:rsid w:val="00740AA4"/>
    <w:rsid w:val="00745A92"/>
    <w:rsid w:val="00760938"/>
    <w:rsid w:val="0077048A"/>
    <w:rsid w:val="007722F5"/>
    <w:rsid w:val="00772A4A"/>
    <w:rsid w:val="0078037D"/>
    <w:rsid w:val="007909D2"/>
    <w:rsid w:val="00793163"/>
    <w:rsid w:val="007A642C"/>
    <w:rsid w:val="007A7210"/>
    <w:rsid w:val="007B229F"/>
    <w:rsid w:val="007B6A7E"/>
    <w:rsid w:val="007C2007"/>
    <w:rsid w:val="007D0656"/>
    <w:rsid w:val="007D12DF"/>
    <w:rsid w:val="007D5D68"/>
    <w:rsid w:val="007E69AC"/>
    <w:rsid w:val="007F2E60"/>
    <w:rsid w:val="0080145A"/>
    <w:rsid w:val="00810FA8"/>
    <w:rsid w:val="00812068"/>
    <w:rsid w:val="008164E1"/>
    <w:rsid w:val="00817E5D"/>
    <w:rsid w:val="008273FB"/>
    <w:rsid w:val="0083085F"/>
    <w:rsid w:val="00832848"/>
    <w:rsid w:val="008375DA"/>
    <w:rsid w:val="00837A14"/>
    <w:rsid w:val="00841301"/>
    <w:rsid w:val="00841ECE"/>
    <w:rsid w:val="008614E5"/>
    <w:rsid w:val="00861FCE"/>
    <w:rsid w:val="00863005"/>
    <w:rsid w:val="008630CD"/>
    <w:rsid w:val="00873FDB"/>
    <w:rsid w:val="00874ADE"/>
    <w:rsid w:val="00875997"/>
    <w:rsid w:val="00875C5B"/>
    <w:rsid w:val="0087796E"/>
    <w:rsid w:val="008842BA"/>
    <w:rsid w:val="008A0492"/>
    <w:rsid w:val="008C3A62"/>
    <w:rsid w:val="008C7795"/>
    <w:rsid w:val="008D4595"/>
    <w:rsid w:val="008D6378"/>
    <w:rsid w:val="008F06F2"/>
    <w:rsid w:val="008F3680"/>
    <w:rsid w:val="00902D65"/>
    <w:rsid w:val="00923DF3"/>
    <w:rsid w:val="00924263"/>
    <w:rsid w:val="00927932"/>
    <w:rsid w:val="009320BA"/>
    <w:rsid w:val="0093694F"/>
    <w:rsid w:val="00937959"/>
    <w:rsid w:val="00943EDB"/>
    <w:rsid w:val="00947D5D"/>
    <w:rsid w:val="0095780E"/>
    <w:rsid w:val="00963A52"/>
    <w:rsid w:val="009753FB"/>
    <w:rsid w:val="00976EA6"/>
    <w:rsid w:val="00980E2C"/>
    <w:rsid w:val="0098359F"/>
    <w:rsid w:val="00985219"/>
    <w:rsid w:val="009A17F3"/>
    <w:rsid w:val="009A1EB1"/>
    <w:rsid w:val="009D4827"/>
    <w:rsid w:val="009D5C50"/>
    <w:rsid w:val="009E0271"/>
    <w:rsid w:val="009F4680"/>
    <w:rsid w:val="009F5C22"/>
    <w:rsid w:val="009F61EE"/>
    <w:rsid w:val="00A02747"/>
    <w:rsid w:val="00A0417E"/>
    <w:rsid w:val="00A1054A"/>
    <w:rsid w:val="00A15D88"/>
    <w:rsid w:val="00A36A2E"/>
    <w:rsid w:val="00A45DDB"/>
    <w:rsid w:val="00A47A63"/>
    <w:rsid w:val="00A540F8"/>
    <w:rsid w:val="00A73A99"/>
    <w:rsid w:val="00A80587"/>
    <w:rsid w:val="00A811B4"/>
    <w:rsid w:val="00A83003"/>
    <w:rsid w:val="00A83BED"/>
    <w:rsid w:val="00A9558F"/>
    <w:rsid w:val="00A97AB5"/>
    <w:rsid w:val="00AA1762"/>
    <w:rsid w:val="00AA2057"/>
    <w:rsid w:val="00AC44C0"/>
    <w:rsid w:val="00AD35F7"/>
    <w:rsid w:val="00AD4273"/>
    <w:rsid w:val="00AE48A9"/>
    <w:rsid w:val="00AE7D3D"/>
    <w:rsid w:val="00AF5568"/>
    <w:rsid w:val="00B07985"/>
    <w:rsid w:val="00B1093D"/>
    <w:rsid w:val="00B10B19"/>
    <w:rsid w:val="00B11469"/>
    <w:rsid w:val="00B20130"/>
    <w:rsid w:val="00B22F82"/>
    <w:rsid w:val="00B41EBA"/>
    <w:rsid w:val="00B428C3"/>
    <w:rsid w:val="00B42C99"/>
    <w:rsid w:val="00B43986"/>
    <w:rsid w:val="00B64257"/>
    <w:rsid w:val="00B65B26"/>
    <w:rsid w:val="00B71893"/>
    <w:rsid w:val="00B7773B"/>
    <w:rsid w:val="00B8124D"/>
    <w:rsid w:val="00B93508"/>
    <w:rsid w:val="00BA0304"/>
    <w:rsid w:val="00BA51A9"/>
    <w:rsid w:val="00BB443A"/>
    <w:rsid w:val="00BB57BF"/>
    <w:rsid w:val="00BC2213"/>
    <w:rsid w:val="00BC26C8"/>
    <w:rsid w:val="00BC5F40"/>
    <w:rsid w:val="00BC7D23"/>
    <w:rsid w:val="00BD0228"/>
    <w:rsid w:val="00BD04AE"/>
    <w:rsid w:val="00BD20AA"/>
    <w:rsid w:val="00BD73C0"/>
    <w:rsid w:val="00BE6A18"/>
    <w:rsid w:val="00BF581F"/>
    <w:rsid w:val="00C02263"/>
    <w:rsid w:val="00C053F7"/>
    <w:rsid w:val="00C17D2F"/>
    <w:rsid w:val="00C21DBF"/>
    <w:rsid w:val="00C243F8"/>
    <w:rsid w:val="00C25984"/>
    <w:rsid w:val="00C26CDC"/>
    <w:rsid w:val="00C5716B"/>
    <w:rsid w:val="00C6128E"/>
    <w:rsid w:val="00C65184"/>
    <w:rsid w:val="00C66530"/>
    <w:rsid w:val="00C67371"/>
    <w:rsid w:val="00C67EA9"/>
    <w:rsid w:val="00C727BD"/>
    <w:rsid w:val="00C729AB"/>
    <w:rsid w:val="00C76BB4"/>
    <w:rsid w:val="00C90A0D"/>
    <w:rsid w:val="00CA0B34"/>
    <w:rsid w:val="00CA1A62"/>
    <w:rsid w:val="00CA45E7"/>
    <w:rsid w:val="00CB3D5D"/>
    <w:rsid w:val="00CB4410"/>
    <w:rsid w:val="00CC0F48"/>
    <w:rsid w:val="00CC2133"/>
    <w:rsid w:val="00CD07A3"/>
    <w:rsid w:val="00CD3948"/>
    <w:rsid w:val="00CD506A"/>
    <w:rsid w:val="00CD5B46"/>
    <w:rsid w:val="00CE592A"/>
    <w:rsid w:val="00CF7516"/>
    <w:rsid w:val="00D16D05"/>
    <w:rsid w:val="00D17818"/>
    <w:rsid w:val="00D23109"/>
    <w:rsid w:val="00D2422D"/>
    <w:rsid w:val="00D37DD7"/>
    <w:rsid w:val="00D43877"/>
    <w:rsid w:val="00D60FF5"/>
    <w:rsid w:val="00D64C30"/>
    <w:rsid w:val="00D66227"/>
    <w:rsid w:val="00D746AA"/>
    <w:rsid w:val="00D815E2"/>
    <w:rsid w:val="00D81662"/>
    <w:rsid w:val="00D85E07"/>
    <w:rsid w:val="00D90FE0"/>
    <w:rsid w:val="00D96BF7"/>
    <w:rsid w:val="00DA0F83"/>
    <w:rsid w:val="00DA3C9F"/>
    <w:rsid w:val="00DB392F"/>
    <w:rsid w:val="00DB4131"/>
    <w:rsid w:val="00DB73D0"/>
    <w:rsid w:val="00DC05B3"/>
    <w:rsid w:val="00DD50C1"/>
    <w:rsid w:val="00DD5238"/>
    <w:rsid w:val="00DD6698"/>
    <w:rsid w:val="00DE5CDE"/>
    <w:rsid w:val="00DF0D18"/>
    <w:rsid w:val="00DF26D9"/>
    <w:rsid w:val="00E26792"/>
    <w:rsid w:val="00E33282"/>
    <w:rsid w:val="00E379F3"/>
    <w:rsid w:val="00E4125D"/>
    <w:rsid w:val="00E47428"/>
    <w:rsid w:val="00E54B59"/>
    <w:rsid w:val="00E55655"/>
    <w:rsid w:val="00E55C44"/>
    <w:rsid w:val="00E6673B"/>
    <w:rsid w:val="00E674CB"/>
    <w:rsid w:val="00E82B9D"/>
    <w:rsid w:val="00E87098"/>
    <w:rsid w:val="00EA080E"/>
    <w:rsid w:val="00EA4F76"/>
    <w:rsid w:val="00EB1B28"/>
    <w:rsid w:val="00EB45AE"/>
    <w:rsid w:val="00EC3804"/>
    <w:rsid w:val="00ED3D2A"/>
    <w:rsid w:val="00ED4739"/>
    <w:rsid w:val="00EE02AB"/>
    <w:rsid w:val="00EE429A"/>
    <w:rsid w:val="00EE6CCC"/>
    <w:rsid w:val="00EF2CBB"/>
    <w:rsid w:val="00EF303A"/>
    <w:rsid w:val="00F01758"/>
    <w:rsid w:val="00F24C45"/>
    <w:rsid w:val="00F24EEF"/>
    <w:rsid w:val="00F26A0F"/>
    <w:rsid w:val="00F53506"/>
    <w:rsid w:val="00F62C59"/>
    <w:rsid w:val="00F64815"/>
    <w:rsid w:val="00F72B46"/>
    <w:rsid w:val="00F734E5"/>
    <w:rsid w:val="00F94DD5"/>
    <w:rsid w:val="00F95987"/>
    <w:rsid w:val="00F96B07"/>
    <w:rsid w:val="00FC2A90"/>
    <w:rsid w:val="00FD0916"/>
    <w:rsid w:val="00FD24E1"/>
    <w:rsid w:val="00FD44EB"/>
    <w:rsid w:val="00FE04A3"/>
    <w:rsid w:val="00FE2EE6"/>
    <w:rsid w:val="00FE68FD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4253"/>
  <w15:docId w15:val="{515CA3BD-273D-46C3-8B62-62A59D7F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52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752A4"/>
  </w:style>
  <w:style w:type="paragraph" w:styleId="BodyText">
    <w:name w:val="Body Text"/>
    <w:basedOn w:val="Normal"/>
    <w:link w:val="BodyTextChar"/>
    <w:uiPriority w:val="1"/>
    <w:qFormat/>
    <w:rsid w:val="00793163"/>
    <w:rPr>
      <w:rFonts w:ascii="Arial" w:eastAsia="Arial" w:hAnsi="Arial" w:cs="Arial"/>
      <w:b/>
      <w:bCs/>
      <w:i/>
      <w:sz w:val="33"/>
      <w:szCs w:val="3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93163"/>
    <w:rPr>
      <w:rFonts w:ascii="Arial" w:eastAsia="Arial" w:hAnsi="Arial" w:cs="Arial"/>
      <w:b/>
      <w:bCs/>
      <w:i/>
      <w:sz w:val="33"/>
      <w:szCs w:val="33"/>
      <w:lang w:bidi="en-US"/>
    </w:rPr>
  </w:style>
  <w:style w:type="table" w:styleId="TableGrid">
    <w:name w:val="Table Grid"/>
    <w:basedOn w:val="TableNormal"/>
    <w:uiPriority w:val="59"/>
    <w:rsid w:val="0079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20068"/>
    <w:rPr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220068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33296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332968"/>
  </w:style>
  <w:style w:type="paragraph" w:styleId="FootnoteText">
    <w:name w:val="footnote text"/>
    <w:basedOn w:val="Normal"/>
    <w:link w:val="FootnoteTextChar"/>
    <w:uiPriority w:val="99"/>
    <w:semiHidden/>
    <w:unhideWhenUsed/>
    <w:rsid w:val="001E62FE"/>
    <w:pPr>
      <w:widowControl/>
      <w:autoSpaceDE/>
      <w:autoSpaceDN/>
      <w:ind w:left="10" w:right="21" w:hanging="10"/>
    </w:pPr>
    <w:rPr>
      <w:color w:val="000000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2FE"/>
    <w:rPr>
      <w:rFonts w:ascii="Times New Roman" w:eastAsia="Times New Roman" w:hAnsi="Times New Roman" w:cs="Times New Roman"/>
      <w:color w:val="000000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1E62FE"/>
    <w:pPr>
      <w:widowControl/>
      <w:tabs>
        <w:tab w:val="center" w:pos="4680"/>
        <w:tab w:val="right" w:pos="9360"/>
      </w:tabs>
      <w:autoSpaceDE/>
      <w:autoSpaceDN/>
      <w:ind w:left="10" w:right="21" w:hanging="10"/>
    </w:pPr>
    <w:rPr>
      <w:color w:val="000000"/>
      <w:sz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E62FE"/>
    <w:rPr>
      <w:rFonts w:ascii="Times New Roman" w:eastAsia="Times New Roman" w:hAnsi="Times New Roman" w:cs="Times New Roman"/>
      <w:color w:val="000000"/>
      <w:sz w:val="24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E62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421">
          <w:marLeft w:val="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4C85-CF66-4EFD-B95F-2D840672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Zara Rafique</cp:lastModifiedBy>
  <cp:revision>425</cp:revision>
  <dcterms:created xsi:type="dcterms:W3CDTF">2023-06-05T16:18:00Z</dcterms:created>
  <dcterms:modified xsi:type="dcterms:W3CDTF">2025-01-10T14:30:00Z</dcterms:modified>
</cp:coreProperties>
</file>